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7B" w:rsidRDefault="00AC417B" w:rsidP="00AC417B">
      <w:pPr>
        <w:jc w:val="both"/>
        <w:rPr>
          <w:rFonts w:ascii="Arial" w:hAnsi="Arial" w:cs="Arial"/>
          <w:color w:val="1F497D"/>
        </w:rPr>
      </w:pPr>
      <w:r>
        <w:rPr>
          <w:rFonts w:ascii="Arial" w:hAnsi="Arial" w:cs="Arial"/>
          <w:noProof/>
          <w:color w:val="1F497D"/>
        </w:rPr>
        <w:drawing>
          <wp:anchor distT="0" distB="0" distL="114300" distR="114300" simplePos="0" relativeHeight="251658240" behindDoc="1" locked="0" layoutInCell="1" allowOverlap="1" wp14:anchorId="194DF1E9" wp14:editId="5E4632FC">
            <wp:simplePos x="0" y="0"/>
            <wp:positionH relativeFrom="margin">
              <wp:posOffset>2693035</wp:posOffset>
            </wp:positionH>
            <wp:positionV relativeFrom="margin">
              <wp:posOffset>-146685</wp:posOffset>
            </wp:positionV>
            <wp:extent cx="2962910" cy="1144905"/>
            <wp:effectExtent l="0" t="0" r="8890" b="0"/>
            <wp:wrapTight wrapText="bothSides">
              <wp:wrapPolygon edited="0">
                <wp:start x="0" y="0"/>
                <wp:lineTo x="0" y="21205"/>
                <wp:lineTo x="21526" y="21205"/>
                <wp:lineTo x="2152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t="40161" b="31679"/>
                    <a:stretch>
                      <a:fillRect/>
                    </a:stretch>
                  </pic:blipFill>
                  <pic:spPr bwMode="auto">
                    <a:xfrm>
                      <a:off x="0" y="0"/>
                      <a:ext cx="2962910"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17B" w:rsidRDefault="00AC417B" w:rsidP="00AC417B">
      <w:pPr>
        <w:jc w:val="both"/>
        <w:rPr>
          <w:rFonts w:ascii="Arial" w:hAnsi="Arial" w:cs="Arial"/>
          <w:color w:val="1F497D"/>
        </w:rPr>
      </w:pPr>
    </w:p>
    <w:p w:rsidR="00AC417B" w:rsidRDefault="00AC417B" w:rsidP="00AC417B">
      <w:pPr>
        <w:jc w:val="both"/>
        <w:rPr>
          <w:rFonts w:ascii="Arial" w:hAnsi="Arial" w:cs="Arial"/>
          <w:color w:val="1F497D"/>
        </w:rPr>
      </w:pPr>
    </w:p>
    <w:p w:rsidR="00AC417B" w:rsidRDefault="00AC417B" w:rsidP="00AC417B">
      <w:pPr>
        <w:jc w:val="both"/>
        <w:rPr>
          <w:rFonts w:ascii="Arial" w:hAnsi="Arial" w:cs="Arial"/>
          <w:color w:val="1F497D"/>
        </w:rPr>
      </w:pPr>
    </w:p>
    <w:p w:rsidR="00AC417B" w:rsidRPr="00AC417B" w:rsidRDefault="00AC417B" w:rsidP="00AC417B">
      <w:pPr>
        <w:jc w:val="both"/>
        <w:rPr>
          <w:rFonts w:ascii="Arial" w:hAnsi="Arial" w:cs="Arial"/>
        </w:rPr>
      </w:pPr>
      <w:r w:rsidRPr="00AC417B">
        <w:rPr>
          <w:rFonts w:ascii="Arial" w:hAnsi="Arial" w:cs="Arial"/>
        </w:rPr>
        <w:t>Tisková zpráva</w:t>
      </w:r>
    </w:p>
    <w:p w:rsidR="00AC417B" w:rsidRPr="00AC417B" w:rsidRDefault="00AC417B" w:rsidP="00AC417B">
      <w:pPr>
        <w:jc w:val="both"/>
        <w:rPr>
          <w:rFonts w:ascii="Arial" w:hAnsi="Arial" w:cs="Arial"/>
        </w:rPr>
      </w:pPr>
      <w:r w:rsidRPr="00AC417B">
        <w:rPr>
          <w:rFonts w:ascii="Arial" w:hAnsi="Arial" w:cs="Arial"/>
        </w:rPr>
        <w:t>Praha, 2. května 2017</w:t>
      </w:r>
    </w:p>
    <w:p w:rsidR="00AC417B" w:rsidRDefault="00AC417B" w:rsidP="00AC417B">
      <w:pPr>
        <w:jc w:val="both"/>
        <w:rPr>
          <w:rFonts w:ascii="Arial" w:hAnsi="Arial" w:cs="Arial"/>
          <w:color w:val="1F497D"/>
        </w:rPr>
      </w:pPr>
    </w:p>
    <w:p w:rsidR="00AC417B" w:rsidRDefault="00AC417B" w:rsidP="00AC417B">
      <w:pPr>
        <w:jc w:val="both"/>
        <w:rPr>
          <w:rFonts w:ascii="Arial" w:hAnsi="Arial" w:cs="Arial"/>
          <w:color w:val="1F497D"/>
        </w:rPr>
      </w:pPr>
      <w:r>
        <w:rPr>
          <w:noProof/>
        </w:rPr>
        <w:drawing>
          <wp:anchor distT="0" distB="0" distL="114300" distR="114300" simplePos="0" relativeHeight="251661312" behindDoc="1" locked="0" layoutInCell="1" allowOverlap="1" wp14:anchorId="75DDE17D" wp14:editId="5C206EDF">
            <wp:simplePos x="0" y="0"/>
            <wp:positionH relativeFrom="column">
              <wp:posOffset>374650</wp:posOffset>
            </wp:positionH>
            <wp:positionV relativeFrom="paragraph">
              <wp:posOffset>105410</wp:posOffset>
            </wp:positionV>
            <wp:extent cx="783590" cy="1586865"/>
            <wp:effectExtent l="247650" t="95250" r="245110" b="89535"/>
            <wp:wrapTight wrapText="bothSides">
              <wp:wrapPolygon edited="0">
                <wp:start x="20480" y="-348"/>
                <wp:lineTo x="2109" y="-3471"/>
                <wp:lineTo x="-3362" y="4374"/>
                <wp:lineTo x="-879" y="4797"/>
                <wp:lineTo x="-3614" y="8719"/>
                <wp:lineTo x="-1132" y="9141"/>
                <wp:lineTo x="-3867" y="13064"/>
                <wp:lineTo x="-888" y="13571"/>
                <wp:lineTo x="-3624" y="17494"/>
                <wp:lineTo x="-1141" y="17916"/>
                <wp:lineTo x="-2167" y="19387"/>
                <wp:lineTo x="-1207" y="21196"/>
                <wp:lineTo x="1772" y="21702"/>
                <wp:lineTo x="21202" y="21715"/>
                <wp:lineTo x="22277" y="17784"/>
                <wp:lineTo x="22466" y="-10"/>
                <wp:lineTo x="20480" y="-348"/>
              </wp:wrapPolygon>
            </wp:wrapTight>
            <wp:docPr id="4" name="Obrázek 4" descr="C:\Users\Jitka\Searches\Documents\Downloads\Kyticka_2017_fin (1) (5) (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ka\Searches\Documents\Downloads\Kyticka_2017_fin (1) (5) (1) (1)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460000">
                      <a:off x="0" y="0"/>
                      <a:ext cx="783590" cy="158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17B" w:rsidRDefault="00AC417B" w:rsidP="00AC417B">
      <w:pPr>
        <w:rPr>
          <w:rFonts w:ascii="Arial" w:hAnsi="Arial" w:cs="Arial"/>
          <w:u w:val="single"/>
        </w:rPr>
      </w:pPr>
    </w:p>
    <w:p w:rsidR="0092212A" w:rsidRDefault="00AC417B" w:rsidP="00B26DD3">
      <w:pPr>
        <w:jc w:val="both"/>
        <w:rPr>
          <w:rFonts w:ascii="Arial" w:hAnsi="Arial" w:cs="Arial"/>
          <w:b/>
        </w:rPr>
      </w:pPr>
      <w:r w:rsidRPr="00B26DD3">
        <w:rPr>
          <w:rFonts w:ascii="Arial" w:hAnsi="Arial" w:cs="Arial"/>
          <w:b/>
        </w:rPr>
        <w:t xml:space="preserve">Dvojice dobrovolníků ve žlutých tričkách </w:t>
      </w:r>
      <w:r w:rsidR="00B26DD3" w:rsidRPr="00B26DD3">
        <w:rPr>
          <w:rFonts w:ascii="Arial" w:hAnsi="Arial" w:cs="Arial"/>
          <w:b/>
        </w:rPr>
        <w:t xml:space="preserve">vyjdou </w:t>
      </w:r>
      <w:r w:rsidR="00B26DD3">
        <w:rPr>
          <w:rFonts w:ascii="Arial" w:hAnsi="Arial" w:cs="Arial"/>
          <w:b/>
        </w:rPr>
        <w:t xml:space="preserve">opět </w:t>
      </w:r>
      <w:r w:rsidR="00B26DD3" w:rsidRPr="00B26DD3">
        <w:rPr>
          <w:rFonts w:ascii="Arial" w:hAnsi="Arial" w:cs="Arial"/>
          <w:b/>
        </w:rPr>
        <w:t xml:space="preserve">do ulic měst a vesnic celé republiky. Ve středu 10. května si od nich můžete koupit </w:t>
      </w:r>
      <w:r w:rsidR="00432194">
        <w:rPr>
          <w:rFonts w:ascii="Arial" w:hAnsi="Arial" w:cs="Arial"/>
          <w:b/>
        </w:rPr>
        <w:t xml:space="preserve">za 20 Kč </w:t>
      </w:r>
      <w:r w:rsidR="00B26DD3" w:rsidRPr="00B26DD3">
        <w:rPr>
          <w:rFonts w:ascii="Arial" w:hAnsi="Arial" w:cs="Arial"/>
          <w:b/>
        </w:rPr>
        <w:t>žlutou kytičku, letos s modrou stužkou, a přispět tak na boj pro</w:t>
      </w:r>
      <w:r w:rsidR="002773A5">
        <w:rPr>
          <w:rFonts w:ascii="Arial" w:hAnsi="Arial" w:cs="Arial"/>
          <w:b/>
        </w:rPr>
        <w:t>ti rakovině.</w:t>
      </w:r>
      <w:r w:rsidR="00B26DD3">
        <w:rPr>
          <w:rFonts w:ascii="Arial" w:hAnsi="Arial" w:cs="Arial"/>
          <w:b/>
        </w:rPr>
        <w:t xml:space="preserve"> Letošní 21. ročník veřejné sbírky Český den proti rakovině bude zároveň preventivní kampaní před nádorovými onemocněními hlavy </w:t>
      </w:r>
      <w:r w:rsidR="0092212A">
        <w:rPr>
          <w:rFonts w:ascii="Arial" w:hAnsi="Arial" w:cs="Arial"/>
          <w:b/>
        </w:rPr>
        <w:t xml:space="preserve">  </w:t>
      </w:r>
    </w:p>
    <w:p w:rsidR="00AC417B" w:rsidRPr="00B26DD3" w:rsidRDefault="0092212A" w:rsidP="00B26DD3">
      <w:pPr>
        <w:jc w:val="both"/>
        <w:rPr>
          <w:rFonts w:ascii="Arial" w:hAnsi="Arial" w:cs="Arial"/>
          <w:b/>
        </w:rPr>
      </w:pPr>
      <w:r>
        <w:rPr>
          <w:rFonts w:ascii="Arial" w:hAnsi="Arial" w:cs="Arial"/>
          <w:b/>
        </w:rPr>
        <w:t xml:space="preserve">       </w:t>
      </w:r>
      <w:r w:rsidR="00B26DD3">
        <w:rPr>
          <w:rFonts w:ascii="Arial" w:hAnsi="Arial" w:cs="Arial"/>
          <w:b/>
        </w:rPr>
        <w:t xml:space="preserve">a krku. </w:t>
      </w:r>
    </w:p>
    <w:p w:rsidR="00B26DD3" w:rsidRDefault="00AC417B" w:rsidP="00B26DD3">
      <w:r w:rsidRPr="00AC417B">
        <w:rPr>
          <w:rFonts w:ascii="Arial" w:hAnsi="Arial" w:cs="Arial"/>
        </w:rPr>
        <w:t xml:space="preserve"> </w:t>
      </w:r>
    </w:p>
    <w:p w:rsidR="00432194" w:rsidRPr="00432194" w:rsidRDefault="00AC417B" w:rsidP="00432194">
      <w:r>
        <w:tab/>
      </w:r>
    </w:p>
    <w:p w:rsidR="00741959" w:rsidRPr="00D77595" w:rsidRDefault="00741959" w:rsidP="00741959">
      <w:pPr>
        <w:jc w:val="both"/>
        <w:rPr>
          <w:rFonts w:ascii="Arial" w:hAnsi="Arial" w:cs="Arial"/>
          <w:b/>
        </w:rPr>
      </w:pPr>
      <w:r w:rsidRPr="00D77595">
        <w:rPr>
          <w:rFonts w:ascii="Arial" w:hAnsi="Arial" w:cs="Arial"/>
          <w:b/>
        </w:rPr>
        <w:t>SBÍRKA V ČÍSLECH:</w:t>
      </w:r>
    </w:p>
    <w:p w:rsidR="000F163A" w:rsidRDefault="00D77595" w:rsidP="00D77595">
      <w:pPr>
        <w:jc w:val="both"/>
        <w:rPr>
          <w:rFonts w:ascii="Arial" w:hAnsi="Arial" w:cs="Arial"/>
          <w:color w:val="222222"/>
        </w:rPr>
      </w:pPr>
      <w:r>
        <w:rPr>
          <w:rFonts w:ascii="Arial" w:hAnsi="Arial" w:cs="Arial"/>
          <w:b/>
          <w:color w:val="222222"/>
        </w:rPr>
        <w:t xml:space="preserve">  </w:t>
      </w:r>
      <w:r w:rsidR="00741959" w:rsidRPr="00741959">
        <w:rPr>
          <w:rFonts w:ascii="Arial" w:hAnsi="Arial" w:cs="Arial"/>
          <w:b/>
          <w:color w:val="222222"/>
        </w:rPr>
        <w:t xml:space="preserve">14 500 </w:t>
      </w:r>
      <w:r>
        <w:rPr>
          <w:rFonts w:ascii="Arial" w:hAnsi="Arial" w:cs="Arial"/>
          <w:b/>
          <w:color w:val="222222"/>
        </w:rPr>
        <w:t xml:space="preserve">  </w:t>
      </w:r>
      <w:r>
        <w:rPr>
          <w:rFonts w:ascii="Arial" w:hAnsi="Arial" w:cs="Arial"/>
          <w:b/>
          <w:color w:val="222222"/>
        </w:rPr>
        <w:tab/>
      </w:r>
      <w:r w:rsidR="00741959" w:rsidRPr="00741959">
        <w:rPr>
          <w:rFonts w:ascii="Arial" w:hAnsi="Arial" w:cs="Arial"/>
          <w:color w:val="222222"/>
        </w:rPr>
        <w:t xml:space="preserve">dobrovolníků ve žlutých tričkách </w:t>
      </w:r>
    </w:p>
    <w:p w:rsidR="00D77595" w:rsidRDefault="00741959" w:rsidP="00D77595">
      <w:pPr>
        <w:jc w:val="both"/>
        <w:rPr>
          <w:rFonts w:ascii="Arial" w:hAnsi="Arial" w:cs="Arial"/>
          <w:color w:val="222222"/>
        </w:rPr>
      </w:pPr>
      <w:r w:rsidRPr="00741959">
        <w:rPr>
          <w:rFonts w:ascii="Arial" w:hAnsi="Arial" w:cs="Arial"/>
          <w:b/>
          <w:color w:val="222222"/>
        </w:rPr>
        <w:t>946 000</w:t>
      </w:r>
      <w:r w:rsidRPr="00741959">
        <w:rPr>
          <w:rFonts w:ascii="Arial" w:hAnsi="Arial" w:cs="Arial"/>
          <w:color w:val="222222"/>
        </w:rPr>
        <w:t xml:space="preserve"> </w:t>
      </w:r>
      <w:r w:rsidR="00D77595" w:rsidRPr="00D77595">
        <w:rPr>
          <w:rFonts w:ascii="Arial" w:hAnsi="Arial" w:cs="Arial"/>
          <w:color w:val="222222"/>
        </w:rPr>
        <w:t xml:space="preserve">  </w:t>
      </w:r>
      <w:r w:rsidR="00D77595">
        <w:rPr>
          <w:rFonts w:ascii="Arial" w:hAnsi="Arial" w:cs="Arial"/>
          <w:color w:val="222222"/>
        </w:rPr>
        <w:tab/>
      </w:r>
      <w:r w:rsidRPr="00741959">
        <w:rPr>
          <w:rFonts w:ascii="Arial" w:hAnsi="Arial" w:cs="Arial"/>
          <w:color w:val="222222"/>
        </w:rPr>
        <w:t>kytiček s modrou stužkou a letáčků o prevenci nádorů hlavy a krku</w:t>
      </w:r>
    </w:p>
    <w:p w:rsidR="00741959" w:rsidRPr="00741959" w:rsidRDefault="00D77595" w:rsidP="00D77595">
      <w:pPr>
        <w:jc w:val="both"/>
        <w:rPr>
          <w:rFonts w:ascii="Arial" w:hAnsi="Arial" w:cs="Arial"/>
          <w:b/>
        </w:rPr>
      </w:pPr>
      <w:r>
        <w:rPr>
          <w:rFonts w:ascii="Arial" w:hAnsi="Arial" w:cs="Arial"/>
          <w:color w:val="222222"/>
        </w:rPr>
        <w:t xml:space="preserve">   </w:t>
      </w:r>
      <w:r>
        <w:rPr>
          <w:rFonts w:ascii="Arial" w:hAnsi="Arial" w:cs="Arial"/>
          <w:b/>
        </w:rPr>
        <w:t xml:space="preserve">7 </w:t>
      </w:r>
      <w:r w:rsidR="00741959" w:rsidRPr="00741959">
        <w:rPr>
          <w:rFonts w:ascii="Arial" w:hAnsi="Arial" w:cs="Arial"/>
          <w:b/>
        </w:rPr>
        <w:t>200</w:t>
      </w:r>
      <w:r w:rsidR="00741959" w:rsidRPr="00741959">
        <w:rPr>
          <w:rFonts w:ascii="Arial" w:hAnsi="Arial" w:cs="Arial"/>
        </w:rPr>
        <w:t xml:space="preserve"> </w:t>
      </w:r>
      <w:r>
        <w:rPr>
          <w:rFonts w:ascii="Arial" w:hAnsi="Arial" w:cs="Arial"/>
        </w:rPr>
        <w:t xml:space="preserve">  </w:t>
      </w:r>
      <w:r>
        <w:rPr>
          <w:rFonts w:ascii="Arial" w:hAnsi="Arial" w:cs="Arial"/>
        </w:rPr>
        <w:tab/>
      </w:r>
      <w:r w:rsidR="00741959" w:rsidRPr="00741959">
        <w:rPr>
          <w:rFonts w:ascii="Arial" w:hAnsi="Arial" w:cs="Arial"/>
        </w:rPr>
        <w:t>pokladních vaků, které</w:t>
      </w:r>
      <w:r w:rsidR="002773A5">
        <w:rPr>
          <w:rFonts w:ascii="Arial" w:hAnsi="Arial" w:cs="Arial"/>
        </w:rPr>
        <w:t xml:space="preserve"> po sbírce zpracuje Česká pošta</w:t>
      </w:r>
    </w:p>
    <w:p w:rsidR="00741959" w:rsidRPr="00D77595" w:rsidRDefault="00D77595" w:rsidP="00D77595">
      <w:pPr>
        <w:ind w:left="216"/>
        <w:jc w:val="both"/>
        <w:rPr>
          <w:rFonts w:ascii="Arial" w:hAnsi="Arial" w:cs="Arial"/>
        </w:rPr>
      </w:pPr>
      <w:r>
        <w:rPr>
          <w:rFonts w:ascii="Arial" w:hAnsi="Arial" w:cs="Arial"/>
          <w:b/>
        </w:rPr>
        <w:t xml:space="preserve">1 </w:t>
      </w:r>
      <w:r w:rsidR="00741959" w:rsidRPr="00D77595">
        <w:rPr>
          <w:rFonts w:ascii="Arial" w:hAnsi="Arial" w:cs="Arial"/>
          <w:b/>
        </w:rPr>
        <w:t xml:space="preserve">150 </w:t>
      </w:r>
      <w:r w:rsidRPr="00D77595">
        <w:rPr>
          <w:rFonts w:ascii="Arial" w:hAnsi="Arial" w:cs="Arial"/>
          <w:b/>
        </w:rPr>
        <w:t xml:space="preserve">  </w:t>
      </w:r>
      <w:r w:rsidRPr="00D77595">
        <w:rPr>
          <w:rFonts w:ascii="Arial" w:hAnsi="Arial" w:cs="Arial"/>
          <w:b/>
        </w:rPr>
        <w:tab/>
      </w:r>
      <w:r w:rsidR="00741959" w:rsidRPr="00D77595">
        <w:rPr>
          <w:rFonts w:ascii="Arial" w:hAnsi="Arial" w:cs="Arial"/>
        </w:rPr>
        <w:t>míst</w:t>
      </w:r>
      <w:r w:rsidR="00741959" w:rsidRPr="00D77595">
        <w:rPr>
          <w:rFonts w:ascii="Arial" w:hAnsi="Arial" w:cs="Arial"/>
          <w:b/>
        </w:rPr>
        <w:t xml:space="preserve"> </w:t>
      </w:r>
      <w:r w:rsidR="00741959" w:rsidRPr="00D77595">
        <w:rPr>
          <w:rFonts w:ascii="Arial" w:hAnsi="Arial" w:cs="Arial"/>
        </w:rPr>
        <w:t>v celé České republice</w:t>
      </w:r>
      <w:r w:rsidR="00D10BD0">
        <w:rPr>
          <w:rFonts w:ascii="Arial" w:hAnsi="Arial" w:cs="Arial"/>
        </w:rPr>
        <w:t>, ve všech krajích i okresech</w:t>
      </w:r>
      <w:r w:rsidR="00741959" w:rsidRPr="00D77595">
        <w:rPr>
          <w:rFonts w:ascii="Arial" w:hAnsi="Arial" w:cs="Arial"/>
        </w:rPr>
        <w:t xml:space="preserve">  </w:t>
      </w:r>
    </w:p>
    <w:p w:rsidR="00D77595" w:rsidRDefault="00D77595" w:rsidP="00D77595">
      <w:pPr>
        <w:jc w:val="both"/>
        <w:rPr>
          <w:rFonts w:ascii="Arial" w:hAnsi="Arial" w:cs="Arial"/>
        </w:rPr>
      </w:pPr>
      <w:r>
        <w:rPr>
          <w:rFonts w:ascii="Arial" w:hAnsi="Arial" w:cs="Arial"/>
        </w:rPr>
        <w:t xml:space="preserve">   </w:t>
      </w:r>
      <w:r w:rsidR="00741959" w:rsidRPr="00741959">
        <w:rPr>
          <w:rFonts w:ascii="Arial" w:hAnsi="Arial" w:cs="Arial"/>
          <w:b/>
        </w:rPr>
        <w:t>1</w:t>
      </w:r>
      <w:r>
        <w:rPr>
          <w:rFonts w:ascii="Arial" w:hAnsi="Arial" w:cs="Arial"/>
          <w:b/>
        </w:rPr>
        <w:t xml:space="preserve"> </w:t>
      </w:r>
      <w:r w:rsidR="00741959" w:rsidRPr="00741959">
        <w:rPr>
          <w:rFonts w:ascii="Arial" w:hAnsi="Arial" w:cs="Arial"/>
          <w:b/>
        </w:rPr>
        <w:t xml:space="preserve">000 </w:t>
      </w:r>
      <w:r>
        <w:rPr>
          <w:rFonts w:ascii="Arial" w:hAnsi="Arial" w:cs="Arial"/>
          <w:b/>
        </w:rPr>
        <w:t xml:space="preserve">   </w:t>
      </w:r>
      <w:r>
        <w:rPr>
          <w:rFonts w:ascii="Arial" w:hAnsi="Arial" w:cs="Arial"/>
          <w:b/>
        </w:rPr>
        <w:tab/>
      </w:r>
      <w:r w:rsidR="00741959" w:rsidRPr="00741959">
        <w:rPr>
          <w:rFonts w:ascii="Arial" w:hAnsi="Arial" w:cs="Arial"/>
        </w:rPr>
        <w:t xml:space="preserve">spolupracujících subjektů (220 středních škol, 250 základních škol, 57 </w:t>
      </w:r>
      <w:r>
        <w:rPr>
          <w:rFonts w:ascii="Arial" w:hAnsi="Arial" w:cs="Arial"/>
        </w:rPr>
        <w:tab/>
      </w:r>
      <w:r>
        <w:rPr>
          <w:rFonts w:ascii="Arial" w:hAnsi="Arial" w:cs="Arial"/>
        </w:rPr>
        <w:tab/>
      </w:r>
      <w:r w:rsidR="00741959" w:rsidRPr="00741959">
        <w:rPr>
          <w:rFonts w:ascii="Arial" w:hAnsi="Arial" w:cs="Arial"/>
        </w:rPr>
        <w:t xml:space="preserve">sdružení onkologických pacientů (kolektivních členů Ligy), 64 </w:t>
      </w:r>
      <w:r>
        <w:rPr>
          <w:rFonts w:ascii="Arial" w:hAnsi="Arial" w:cs="Arial"/>
        </w:rPr>
        <w:tab/>
      </w:r>
      <w:r>
        <w:rPr>
          <w:rFonts w:ascii="Arial" w:hAnsi="Arial" w:cs="Arial"/>
        </w:rPr>
        <w:tab/>
      </w:r>
      <w:r>
        <w:rPr>
          <w:rFonts w:ascii="Arial" w:hAnsi="Arial" w:cs="Arial"/>
        </w:rPr>
        <w:tab/>
      </w:r>
      <w:r w:rsidR="00741959" w:rsidRPr="00741959">
        <w:rPr>
          <w:rFonts w:ascii="Arial" w:hAnsi="Arial" w:cs="Arial"/>
        </w:rPr>
        <w:t xml:space="preserve">skautských oddílů, 60 pionýrských skupin, 90 místních organizací </w:t>
      </w:r>
      <w:r>
        <w:rPr>
          <w:rFonts w:ascii="Arial" w:hAnsi="Arial" w:cs="Arial"/>
        </w:rPr>
        <w:tab/>
      </w:r>
      <w:r>
        <w:rPr>
          <w:rFonts w:ascii="Arial" w:hAnsi="Arial" w:cs="Arial"/>
        </w:rPr>
        <w:tab/>
      </w:r>
      <w:r>
        <w:rPr>
          <w:rFonts w:ascii="Arial" w:hAnsi="Arial" w:cs="Arial"/>
        </w:rPr>
        <w:tab/>
      </w:r>
      <w:r w:rsidR="00741959" w:rsidRPr="00741959">
        <w:rPr>
          <w:rFonts w:ascii="Arial" w:hAnsi="Arial" w:cs="Arial"/>
        </w:rPr>
        <w:t xml:space="preserve">Sdružení hasičů Čech, Moravy a Slezska, 40 místních knihoven, 26 </w:t>
      </w:r>
      <w:r>
        <w:rPr>
          <w:rFonts w:ascii="Arial" w:hAnsi="Arial" w:cs="Arial"/>
        </w:rPr>
        <w:tab/>
      </w:r>
      <w:r>
        <w:rPr>
          <w:rFonts w:ascii="Arial" w:hAnsi="Arial" w:cs="Arial"/>
        </w:rPr>
        <w:tab/>
      </w:r>
      <w:r w:rsidR="0092212A">
        <w:rPr>
          <w:rFonts w:ascii="Arial" w:hAnsi="Arial" w:cs="Arial"/>
        </w:rPr>
        <w:t xml:space="preserve">           </w:t>
      </w:r>
      <w:r w:rsidR="00741959" w:rsidRPr="00741959">
        <w:rPr>
          <w:rFonts w:ascii="Arial" w:hAnsi="Arial" w:cs="Arial"/>
        </w:rPr>
        <w:t xml:space="preserve">základních organizací ČSŽ, 24 oblastních spolků ČČK, 60 jednotlivců, </w:t>
      </w:r>
      <w:r>
        <w:rPr>
          <w:rFonts w:ascii="Arial" w:hAnsi="Arial" w:cs="Arial"/>
        </w:rPr>
        <w:tab/>
      </w:r>
      <w:r w:rsidR="0092212A">
        <w:rPr>
          <w:rFonts w:ascii="Arial" w:hAnsi="Arial" w:cs="Arial"/>
        </w:rPr>
        <w:t xml:space="preserve">    </w:t>
      </w:r>
      <w:r>
        <w:rPr>
          <w:rFonts w:ascii="Arial" w:hAnsi="Arial" w:cs="Arial"/>
        </w:rPr>
        <w:tab/>
      </w:r>
      <w:r w:rsidR="00741959" w:rsidRPr="00741959">
        <w:rPr>
          <w:rFonts w:ascii="Arial" w:hAnsi="Arial" w:cs="Arial"/>
        </w:rPr>
        <w:t>115 ostatních (obce, firmy, MŠ…)</w:t>
      </w:r>
    </w:p>
    <w:p w:rsidR="00741959" w:rsidRPr="00741959" w:rsidRDefault="00741959" w:rsidP="00D77595">
      <w:pPr>
        <w:jc w:val="both"/>
        <w:rPr>
          <w:rFonts w:ascii="Arial" w:hAnsi="Arial" w:cs="Arial"/>
        </w:rPr>
      </w:pPr>
      <w:r w:rsidRPr="00741959">
        <w:rPr>
          <w:rFonts w:ascii="Arial" w:hAnsi="Arial" w:cs="Arial"/>
          <w:b/>
        </w:rPr>
        <w:t xml:space="preserve"> </w:t>
      </w:r>
      <w:r w:rsidR="00D77595" w:rsidRPr="00D77595">
        <w:rPr>
          <w:rFonts w:ascii="Arial" w:hAnsi="Arial" w:cs="Arial"/>
          <w:b/>
        </w:rPr>
        <w:t xml:space="preserve"> </w:t>
      </w:r>
      <w:r w:rsidR="000F163A">
        <w:rPr>
          <w:rFonts w:ascii="Arial" w:hAnsi="Arial" w:cs="Arial"/>
          <w:b/>
        </w:rPr>
        <w:t xml:space="preserve"> </w:t>
      </w:r>
      <w:r w:rsidRPr="00741959">
        <w:rPr>
          <w:rFonts w:ascii="Arial" w:hAnsi="Arial" w:cs="Arial"/>
          <w:b/>
        </w:rPr>
        <w:t>1</w:t>
      </w:r>
      <w:r w:rsidR="00D77595">
        <w:rPr>
          <w:rFonts w:ascii="Arial" w:hAnsi="Arial" w:cs="Arial"/>
          <w:b/>
        </w:rPr>
        <w:t xml:space="preserve"> </w:t>
      </w:r>
      <w:r w:rsidRPr="00741959">
        <w:rPr>
          <w:rFonts w:ascii="Arial" w:hAnsi="Arial" w:cs="Arial"/>
          <w:b/>
        </w:rPr>
        <w:t>500</w:t>
      </w:r>
      <w:r w:rsidRPr="00741959">
        <w:rPr>
          <w:rFonts w:ascii="Arial" w:hAnsi="Arial" w:cs="Arial"/>
        </w:rPr>
        <w:t xml:space="preserve"> </w:t>
      </w:r>
      <w:r w:rsidR="00D77595">
        <w:rPr>
          <w:rFonts w:ascii="Arial" w:hAnsi="Arial" w:cs="Arial"/>
        </w:rPr>
        <w:tab/>
      </w:r>
      <w:r w:rsidRPr="00741959">
        <w:rPr>
          <w:rFonts w:ascii="Arial" w:hAnsi="Arial" w:cs="Arial"/>
        </w:rPr>
        <w:t>balíčků s kytičkami, které dobrovolníkům zdarma rozvezla firma Geis</w:t>
      </w:r>
    </w:p>
    <w:p w:rsidR="00432194" w:rsidRPr="00D77595" w:rsidRDefault="00432194" w:rsidP="00741959">
      <w:pPr>
        <w:ind w:firstLine="708"/>
      </w:pPr>
    </w:p>
    <w:p w:rsidR="00432194" w:rsidRPr="00D77595" w:rsidRDefault="00432194" w:rsidP="00432194"/>
    <w:p w:rsidR="000F163A" w:rsidRPr="00C2016B" w:rsidRDefault="000F163A" w:rsidP="000F163A">
      <w:pPr>
        <w:jc w:val="both"/>
        <w:rPr>
          <w:rFonts w:ascii="Arial" w:hAnsi="Arial" w:cs="Arial"/>
          <w:b/>
          <w:color w:val="222222"/>
        </w:rPr>
      </w:pPr>
      <w:r w:rsidRPr="00C2016B">
        <w:rPr>
          <w:rFonts w:ascii="Arial" w:hAnsi="Arial" w:cs="Arial"/>
          <w:b/>
          <w:color w:val="222222"/>
        </w:rPr>
        <w:t>MOBILNÍ APLIKACE A E-KYTIČKA</w:t>
      </w:r>
    </w:p>
    <w:p w:rsidR="000F163A" w:rsidRDefault="000F163A" w:rsidP="000F163A">
      <w:pPr>
        <w:jc w:val="both"/>
      </w:pPr>
      <w:r w:rsidRPr="00C2016B">
        <w:rPr>
          <w:rFonts w:ascii="Arial" w:hAnsi="Arial" w:cs="Arial"/>
          <w:b/>
          <w:color w:val="222222"/>
        </w:rPr>
        <w:tab/>
      </w:r>
      <w:r w:rsidRPr="00325FCE">
        <w:rPr>
          <w:rFonts w:ascii="Arial" w:hAnsi="Arial" w:cs="Arial"/>
          <w:color w:val="222222"/>
        </w:rPr>
        <w:t>Během sbírky lze využít i moderní technologie</w:t>
      </w:r>
      <w:r>
        <w:rPr>
          <w:rFonts w:ascii="Arial" w:hAnsi="Arial" w:cs="Arial"/>
          <w:color w:val="222222"/>
        </w:rPr>
        <w:t xml:space="preserve">, mobilní aplikace </w:t>
      </w:r>
      <w:r w:rsidRPr="00325FCE">
        <w:rPr>
          <w:rFonts w:ascii="Arial" w:hAnsi="Arial" w:cs="Arial"/>
          <w:color w:val="222222"/>
        </w:rPr>
        <w:t>DEN PROTI RAKOVINĚ</w:t>
      </w:r>
      <w:r>
        <w:rPr>
          <w:rFonts w:ascii="Arial" w:hAnsi="Arial" w:cs="Arial"/>
          <w:b/>
          <w:color w:val="222222"/>
        </w:rPr>
        <w:t xml:space="preserve"> </w:t>
      </w:r>
      <w:r w:rsidRPr="00325FCE">
        <w:rPr>
          <w:rFonts w:ascii="Arial" w:hAnsi="Arial" w:cs="Arial"/>
          <w:color w:val="222222"/>
        </w:rPr>
        <w:t>umožňuje</w:t>
      </w:r>
      <w:r>
        <w:rPr>
          <w:rFonts w:ascii="Arial" w:hAnsi="Arial" w:cs="Arial"/>
          <w:b/>
          <w:color w:val="222222"/>
        </w:rPr>
        <w:t xml:space="preserve"> </w:t>
      </w:r>
      <w:r w:rsidRPr="00325FCE">
        <w:rPr>
          <w:rFonts w:ascii="Arial" w:hAnsi="Arial" w:cs="Arial"/>
          <w:color w:val="222222"/>
        </w:rPr>
        <w:t>„vidět“ a najít si nejbližšího prodejce kytiček</w:t>
      </w:r>
      <w:r>
        <w:rPr>
          <w:rFonts w:ascii="Arial" w:hAnsi="Arial" w:cs="Arial"/>
          <w:color w:val="222222"/>
        </w:rPr>
        <w:t xml:space="preserve">, zároveň také koupi elektronické kytičky prostřednictvím zaslání dárcovské SMS. DMS na podporu projektů Ligy má podobu DMS KVET 30 nebo 60 nebo 90, Liga podle zvolené částky obdrží 29, 59, případně 89 Kč. (Více na </w:t>
      </w:r>
      <w:hyperlink r:id="rId10" w:history="1">
        <w:r w:rsidRPr="001E2ADD">
          <w:rPr>
            <w:rStyle w:val="Hypertextovodkaz"/>
            <w:rFonts w:ascii="Arial" w:hAnsi="Arial" w:cs="Arial"/>
            <w:color w:val="000000" w:themeColor="text1"/>
            <w:u w:val="none"/>
          </w:rPr>
          <w:t>www.darcovskasms.cz</w:t>
        </w:r>
      </w:hyperlink>
      <w:r w:rsidRPr="001E2ADD">
        <w:rPr>
          <w:rFonts w:ascii="Arial" w:hAnsi="Arial" w:cs="Arial"/>
          <w:color w:val="000000" w:themeColor="text1"/>
        </w:rPr>
        <w:t>)</w:t>
      </w:r>
      <w:r w:rsidRPr="001E2ADD">
        <w:rPr>
          <w:color w:val="000000" w:themeColor="text1"/>
        </w:rPr>
        <w:t xml:space="preserve"> </w:t>
      </w:r>
    </w:p>
    <w:p w:rsidR="000F163A" w:rsidRPr="000F163A" w:rsidRDefault="000F163A" w:rsidP="000F163A">
      <w:pPr>
        <w:jc w:val="both"/>
        <w:rPr>
          <w:rFonts w:ascii="Arial" w:hAnsi="Arial" w:cs="Arial"/>
          <w:color w:val="666666"/>
          <w:sz w:val="20"/>
          <w:szCs w:val="20"/>
          <w:shd w:val="clear" w:color="auto" w:fill="FFFFFF"/>
        </w:rPr>
      </w:pPr>
    </w:p>
    <w:p w:rsidR="00C2016B" w:rsidRPr="00C2016B" w:rsidRDefault="00C2016B" w:rsidP="00C2016B">
      <w:pPr>
        <w:jc w:val="both"/>
        <w:rPr>
          <w:rFonts w:ascii="Arial" w:hAnsi="Arial" w:cs="Arial"/>
          <w:b/>
          <w:color w:val="222222"/>
        </w:rPr>
      </w:pPr>
      <w:r w:rsidRPr="00C2016B">
        <w:rPr>
          <w:rFonts w:ascii="Arial" w:hAnsi="Arial" w:cs="Arial"/>
          <w:b/>
          <w:color w:val="222222"/>
        </w:rPr>
        <w:t>CELODENNÍ PROGRAM VE ŽLUTÉM STANU</w:t>
      </w:r>
      <w:r w:rsidR="00670401">
        <w:rPr>
          <w:rFonts w:ascii="Arial" w:hAnsi="Arial" w:cs="Arial"/>
          <w:b/>
          <w:color w:val="222222"/>
        </w:rPr>
        <w:t xml:space="preserve"> 9-19</w:t>
      </w:r>
      <w:r w:rsidR="000F163A">
        <w:rPr>
          <w:rFonts w:ascii="Arial" w:hAnsi="Arial" w:cs="Arial"/>
          <w:b/>
          <w:color w:val="222222"/>
        </w:rPr>
        <w:t xml:space="preserve"> </w:t>
      </w:r>
      <w:r w:rsidR="00670401">
        <w:rPr>
          <w:rFonts w:ascii="Arial" w:hAnsi="Arial" w:cs="Arial"/>
          <w:b/>
          <w:color w:val="222222"/>
        </w:rPr>
        <w:t>h</w:t>
      </w:r>
    </w:p>
    <w:p w:rsidR="00670401" w:rsidRPr="00670401" w:rsidRDefault="001E2ADD" w:rsidP="002773A5">
      <w:pPr>
        <w:jc w:val="both"/>
        <w:rPr>
          <w:rFonts w:ascii="Arial" w:hAnsi="Arial" w:cs="Arial"/>
          <w:sz w:val="18"/>
          <w:szCs w:val="18"/>
        </w:rPr>
      </w:pPr>
      <w:r>
        <w:rPr>
          <w:rFonts w:ascii="Arial" w:hAnsi="Arial" w:cs="Arial"/>
          <w:color w:val="222222"/>
        </w:rPr>
        <w:t xml:space="preserve"> </w:t>
      </w:r>
      <w:r>
        <w:rPr>
          <w:rFonts w:ascii="Arial" w:hAnsi="Arial" w:cs="Arial"/>
          <w:color w:val="222222"/>
        </w:rPr>
        <w:tab/>
      </w:r>
      <w:r w:rsidR="00C2016B">
        <w:rPr>
          <w:rFonts w:ascii="Arial" w:hAnsi="Arial" w:cs="Arial"/>
          <w:color w:val="222222"/>
        </w:rPr>
        <w:t>V</w:t>
      </w:r>
      <w:r w:rsidR="00C2016B" w:rsidRPr="00C2016B">
        <w:rPr>
          <w:rFonts w:ascii="Arial" w:hAnsi="Arial" w:cs="Arial"/>
          <w:color w:val="222222"/>
        </w:rPr>
        <w:t xml:space="preserve"> den sbírky </w:t>
      </w:r>
      <w:r w:rsidR="00C2016B">
        <w:rPr>
          <w:rFonts w:ascii="Arial" w:hAnsi="Arial" w:cs="Arial"/>
          <w:color w:val="222222"/>
        </w:rPr>
        <w:t xml:space="preserve">bude </w:t>
      </w:r>
      <w:r w:rsidR="00C2016B" w:rsidRPr="00C2016B">
        <w:rPr>
          <w:rFonts w:ascii="Arial" w:hAnsi="Arial" w:cs="Arial"/>
          <w:color w:val="222222"/>
        </w:rPr>
        <w:t>v d</w:t>
      </w:r>
      <w:r w:rsidR="002773A5">
        <w:rPr>
          <w:rFonts w:ascii="Arial" w:hAnsi="Arial" w:cs="Arial"/>
          <w:color w:val="222222"/>
        </w:rPr>
        <w:t>olní části Václavského náměstí stát</w:t>
      </w:r>
      <w:r w:rsidR="00C2016B" w:rsidRPr="00C2016B">
        <w:rPr>
          <w:rFonts w:ascii="Arial" w:hAnsi="Arial" w:cs="Arial"/>
          <w:color w:val="222222"/>
        </w:rPr>
        <w:t xml:space="preserve"> žlutý stan</w:t>
      </w:r>
      <w:r w:rsidR="00C2016B">
        <w:rPr>
          <w:rFonts w:ascii="Arial" w:hAnsi="Arial" w:cs="Arial"/>
          <w:color w:val="222222"/>
        </w:rPr>
        <w:t xml:space="preserve"> Ligy</w:t>
      </w:r>
      <w:r w:rsidR="00C2016B" w:rsidRPr="00C2016B">
        <w:rPr>
          <w:rFonts w:ascii="Arial" w:hAnsi="Arial" w:cs="Arial"/>
          <w:color w:val="222222"/>
        </w:rPr>
        <w:t xml:space="preserve">, odkud bude vysílat přímým přenosem Český rozhlas Radiožurnál </w:t>
      </w:r>
      <w:r w:rsidR="00C2016B">
        <w:rPr>
          <w:rFonts w:ascii="Arial" w:hAnsi="Arial" w:cs="Arial"/>
          <w:color w:val="222222"/>
        </w:rPr>
        <w:t>pořad Host Lucie Výborné.</w:t>
      </w:r>
      <w:r w:rsidR="00670401">
        <w:rPr>
          <w:rFonts w:ascii="Arial" w:hAnsi="Arial" w:cs="Arial"/>
          <w:color w:val="222222"/>
        </w:rPr>
        <w:t xml:space="preserve"> Pozvání do pořadu přijal student Marek Feith, který se již na střední škole začal věnovat výzkumu rakoviny hlavy a krku a se svou prací zvítězil v mezinárodní soutěži</w:t>
      </w:r>
      <w:r w:rsidR="00C2016B">
        <w:rPr>
          <w:rFonts w:ascii="Arial" w:hAnsi="Arial" w:cs="Arial"/>
          <w:color w:val="222222"/>
        </w:rPr>
        <w:t xml:space="preserve"> </w:t>
      </w:r>
      <w:r w:rsidR="00670401">
        <w:rPr>
          <w:rFonts w:ascii="Arial" w:hAnsi="Arial" w:cs="Arial"/>
          <w:color w:val="222222"/>
        </w:rPr>
        <w:t>The Beijing Youth Science Creation Competition.</w:t>
      </w:r>
    </w:p>
    <w:p w:rsidR="00325FCE" w:rsidRDefault="00670401" w:rsidP="002773A5">
      <w:pPr>
        <w:jc w:val="both"/>
        <w:rPr>
          <w:rFonts w:ascii="Arial" w:hAnsi="Arial" w:cs="Arial"/>
          <w:color w:val="222222"/>
        </w:rPr>
      </w:pPr>
      <w:r>
        <w:rPr>
          <w:rFonts w:ascii="Arial" w:hAnsi="Arial" w:cs="Arial"/>
          <w:color w:val="222222"/>
        </w:rPr>
        <w:t>V odpoledním doprovodném programu ve stanu</w:t>
      </w:r>
      <w:r w:rsidR="00C2016B" w:rsidRPr="00C2016B">
        <w:rPr>
          <w:rFonts w:ascii="Arial" w:hAnsi="Arial" w:cs="Arial"/>
          <w:color w:val="222222"/>
        </w:rPr>
        <w:t xml:space="preserve"> </w:t>
      </w:r>
      <w:r>
        <w:rPr>
          <w:rFonts w:ascii="Arial" w:hAnsi="Arial" w:cs="Arial"/>
          <w:color w:val="222222"/>
        </w:rPr>
        <w:t xml:space="preserve">vystoupí tanečníci, pěvecké sbory, </w:t>
      </w:r>
      <w:r w:rsidR="00501F54">
        <w:rPr>
          <w:rFonts w:ascii="Arial" w:hAnsi="Arial" w:cs="Arial"/>
          <w:color w:val="222222"/>
        </w:rPr>
        <w:t xml:space="preserve">stepařské taneční studio, hudební kapely i zpěváci - např. Vladimír Hron a </w:t>
      </w:r>
      <w:r>
        <w:rPr>
          <w:rFonts w:ascii="Arial" w:hAnsi="Arial" w:cs="Arial"/>
          <w:color w:val="222222"/>
        </w:rPr>
        <w:t>Jaroslav Uhlíř.</w:t>
      </w:r>
      <w:r w:rsidR="00C2016B" w:rsidRPr="00C2016B">
        <w:rPr>
          <w:rFonts w:ascii="Arial" w:hAnsi="Arial" w:cs="Arial"/>
          <w:color w:val="222222"/>
        </w:rPr>
        <w:t xml:space="preserve"> </w:t>
      </w:r>
      <w:r>
        <w:rPr>
          <w:rFonts w:ascii="Arial" w:hAnsi="Arial" w:cs="Arial"/>
          <w:color w:val="222222"/>
        </w:rPr>
        <w:t xml:space="preserve">Všem zájemcům budou </w:t>
      </w:r>
      <w:r w:rsidR="00C2016B" w:rsidRPr="00C2016B">
        <w:rPr>
          <w:rFonts w:ascii="Arial" w:hAnsi="Arial" w:cs="Arial"/>
          <w:color w:val="222222"/>
        </w:rPr>
        <w:t>v improvizovaných</w:t>
      </w:r>
      <w:r>
        <w:rPr>
          <w:rFonts w:ascii="Arial" w:hAnsi="Arial" w:cs="Arial"/>
          <w:color w:val="222222"/>
        </w:rPr>
        <w:t xml:space="preserve"> „ordinacích“ k dispozici ke konzultacím lékaři – onkolog a dermatolog.</w:t>
      </w:r>
    </w:p>
    <w:p w:rsidR="001E2ADD" w:rsidRDefault="001E2ADD" w:rsidP="002773A5">
      <w:pPr>
        <w:jc w:val="both"/>
        <w:rPr>
          <w:rFonts w:ascii="Arial" w:hAnsi="Arial" w:cs="Arial"/>
          <w:color w:val="222222"/>
        </w:rPr>
      </w:pPr>
      <w:bookmarkStart w:id="0" w:name="_GoBack"/>
      <w:bookmarkEnd w:id="0"/>
    </w:p>
    <w:p w:rsidR="001E2ADD" w:rsidRDefault="00670401" w:rsidP="001E2ADD">
      <w:pPr>
        <w:jc w:val="both"/>
        <w:rPr>
          <w:rFonts w:ascii="Arial" w:hAnsi="Arial" w:cs="Arial"/>
          <w:b/>
          <w:bCs/>
          <w:lang w:eastAsia="en-US"/>
        </w:rPr>
      </w:pPr>
      <w:r>
        <w:rPr>
          <w:rFonts w:ascii="Arial" w:hAnsi="Arial" w:cs="Arial"/>
          <w:color w:val="222222"/>
        </w:rPr>
        <w:lastRenderedPageBreak/>
        <w:t xml:space="preserve"> </w:t>
      </w:r>
      <w:r w:rsidR="00767B32" w:rsidRPr="00767B32">
        <w:rPr>
          <w:rFonts w:ascii="Arial" w:hAnsi="Arial" w:cs="Arial"/>
          <w:b/>
          <w:bCs/>
          <w:lang w:eastAsia="en-US"/>
        </w:rPr>
        <w:t>TÉMA</w:t>
      </w:r>
      <w:r w:rsidR="001E2ADD">
        <w:rPr>
          <w:rFonts w:ascii="Arial" w:hAnsi="Arial" w:cs="Arial"/>
          <w:b/>
          <w:bCs/>
          <w:lang w:eastAsia="en-US"/>
        </w:rPr>
        <w:t xml:space="preserve"> SBÍRKY – RAKOVINA HLAVY A KRKU</w:t>
      </w:r>
    </w:p>
    <w:p w:rsidR="002773A5" w:rsidRPr="001E2ADD" w:rsidRDefault="001E2ADD" w:rsidP="001E2ADD">
      <w:pPr>
        <w:jc w:val="both"/>
        <w:rPr>
          <w:rFonts w:ascii="Arial" w:hAnsi="Arial" w:cs="Arial"/>
          <w:color w:val="222222"/>
        </w:rPr>
      </w:pPr>
      <w:r>
        <w:rPr>
          <w:rFonts w:ascii="Arial" w:hAnsi="Arial" w:cs="Arial"/>
          <w:b/>
          <w:bCs/>
          <w:lang w:eastAsia="en-US"/>
        </w:rPr>
        <w:t xml:space="preserve">  </w:t>
      </w:r>
      <w:r>
        <w:rPr>
          <w:rFonts w:ascii="Arial" w:hAnsi="Arial" w:cs="Arial"/>
          <w:b/>
          <w:bCs/>
          <w:lang w:eastAsia="en-US"/>
        </w:rPr>
        <w:tab/>
      </w:r>
      <w:r w:rsidR="008000DD">
        <w:rPr>
          <w:rFonts w:ascii="Arial" w:hAnsi="Arial" w:cs="Arial"/>
          <w:bCs/>
          <w:lang w:eastAsia="en-US"/>
        </w:rPr>
        <w:t>V</w:t>
      </w:r>
      <w:r w:rsidR="004A0358">
        <w:rPr>
          <w:rFonts w:ascii="Arial" w:hAnsi="Arial" w:cs="Arial"/>
          <w:bCs/>
          <w:lang w:eastAsia="en-US"/>
        </w:rPr>
        <w:t>eřejná sbírka</w:t>
      </w:r>
      <w:r w:rsidR="002773A5">
        <w:rPr>
          <w:rFonts w:ascii="Arial" w:hAnsi="Arial" w:cs="Arial"/>
          <w:bCs/>
          <w:lang w:eastAsia="en-US"/>
        </w:rPr>
        <w:t xml:space="preserve"> </w:t>
      </w:r>
      <w:r w:rsidR="008000DD">
        <w:rPr>
          <w:rFonts w:ascii="Arial" w:hAnsi="Arial" w:cs="Arial"/>
          <w:bCs/>
          <w:lang w:eastAsia="en-US"/>
        </w:rPr>
        <w:t>Ligy se již tradičně</w:t>
      </w:r>
      <w:r w:rsidR="004A0358">
        <w:rPr>
          <w:rFonts w:ascii="Arial" w:hAnsi="Arial" w:cs="Arial"/>
          <w:bCs/>
          <w:lang w:eastAsia="en-US"/>
        </w:rPr>
        <w:t xml:space="preserve"> neomezuje na pouhý výběr finančních prostředků za prodej kytiček. Každý dárce dostane ke kytičce také letáček</w:t>
      </w:r>
      <w:r w:rsidR="008000DD">
        <w:rPr>
          <w:rFonts w:ascii="Arial" w:hAnsi="Arial" w:cs="Arial"/>
          <w:bCs/>
          <w:lang w:eastAsia="en-US"/>
        </w:rPr>
        <w:t>, letos</w:t>
      </w:r>
      <w:r w:rsidR="004A0358">
        <w:rPr>
          <w:rFonts w:ascii="Arial" w:hAnsi="Arial" w:cs="Arial"/>
          <w:bCs/>
          <w:lang w:eastAsia="en-US"/>
        </w:rPr>
        <w:t xml:space="preserve"> s informacemi o nádorech </w:t>
      </w:r>
      <w:r w:rsidR="008000DD">
        <w:rPr>
          <w:rFonts w:ascii="Arial" w:hAnsi="Arial" w:cs="Arial"/>
          <w:bCs/>
          <w:lang w:eastAsia="en-US"/>
        </w:rPr>
        <w:t xml:space="preserve">hlavy a krku. Předsedkyně LPR Praha onkoložka MUDr. Michaela Fridrichová objasňuje důvod výběru tohoto typu rakoviny: „Skupina nádorů hlavy a krku sice nevévodí </w:t>
      </w:r>
      <w:r w:rsidR="008000DD" w:rsidRPr="002773A5">
        <w:rPr>
          <w:rFonts w:ascii="Arial" w:hAnsi="Arial" w:cs="Arial"/>
          <w:bCs/>
          <w:lang w:eastAsia="en-US"/>
        </w:rPr>
        <w:t>tabulkám v incidenc</w:t>
      </w:r>
      <w:r w:rsidR="00D10BD0" w:rsidRPr="002773A5">
        <w:rPr>
          <w:rFonts w:ascii="Arial" w:hAnsi="Arial" w:cs="Arial"/>
          <w:bCs/>
          <w:lang w:eastAsia="en-US"/>
        </w:rPr>
        <w:t xml:space="preserve">i či úmrtnosti, ale je to do značné míry </w:t>
      </w:r>
      <w:r w:rsidR="008000DD" w:rsidRPr="002773A5">
        <w:rPr>
          <w:rFonts w:ascii="Arial" w:hAnsi="Arial" w:cs="Arial"/>
          <w:bCs/>
          <w:lang w:eastAsia="en-US"/>
        </w:rPr>
        <w:t xml:space="preserve"> preventabilní onemocnění. Stačí totiž málo: nekouřit, omezit požívání alkoholu, především toho koncentrovaného, dodržovat ústní hygienu</w:t>
      </w:r>
      <w:r w:rsidR="00767B32" w:rsidRPr="002773A5">
        <w:rPr>
          <w:rFonts w:ascii="Arial" w:hAnsi="Arial" w:cs="Arial"/>
          <w:bCs/>
          <w:lang w:eastAsia="en-US"/>
        </w:rPr>
        <w:t xml:space="preserve">.“ </w:t>
      </w:r>
      <w:r w:rsidR="006B2BE2">
        <w:rPr>
          <w:rFonts w:ascii="Arial" w:hAnsi="Arial" w:cs="Arial"/>
          <w:bCs/>
          <w:lang w:eastAsia="en-US"/>
        </w:rPr>
        <w:t xml:space="preserve">Na </w:t>
      </w:r>
      <w:r w:rsidR="006B2BE2" w:rsidRPr="0092212A">
        <w:rPr>
          <w:rFonts w:ascii="Arial" w:hAnsi="Arial" w:cs="Arial"/>
          <w:bCs/>
          <w:lang w:eastAsia="en-US"/>
        </w:rPr>
        <w:t>další</w:t>
      </w:r>
      <w:r w:rsidR="00D10BD0" w:rsidRPr="002773A5">
        <w:rPr>
          <w:rFonts w:ascii="Arial" w:hAnsi="Arial" w:cs="Arial"/>
          <w:bCs/>
          <w:lang w:eastAsia="en-US"/>
        </w:rPr>
        <w:t xml:space="preserve"> rizikový faktor upozorňuje p</w:t>
      </w:r>
      <w:r w:rsidR="00D10BD0" w:rsidRPr="002773A5">
        <w:rPr>
          <w:rFonts w:ascii="Arial" w:hAnsi="Arial" w:cs="Arial"/>
          <w:bCs/>
          <w:shd w:val="clear" w:color="auto" w:fill="FFFFFF"/>
        </w:rPr>
        <w:t>rof. MUDr. Jan Klozar, CSc. z Kliniky otorinolaryngologie a chirurgie hlavy a krku 1. lékařské fakulty</w:t>
      </w:r>
      <w:r w:rsidR="002773A5" w:rsidRPr="002773A5">
        <w:rPr>
          <w:rFonts w:ascii="Arial" w:hAnsi="Arial" w:cs="Arial"/>
          <w:bCs/>
          <w:shd w:val="clear" w:color="auto" w:fill="FFFFFF"/>
        </w:rPr>
        <w:t xml:space="preserve"> UK a FN Motol</w:t>
      </w:r>
      <w:r w:rsidR="00D10BD0" w:rsidRPr="002773A5">
        <w:rPr>
          <w:rFonts w:ascii="Arial" w:hAnsi="Arial" w:cs="Arial"/>
          <w:bCs/>
          <w:shd w:val="clear" w:color="auto" w:fill="FFFFFF"/>
        </w:rPr>
        <w:t>: „</w:t>
      </w:r>
      <w:r w:rsidR="002773A5" w:rsidRPr="002773A5">
        <w:rPr>
          <w:rFonts w:ascii="Arial" w:hAnsi="Arial" w:cs="Arial"/>
          <w:bCs/>
          <w:shd w:val="clear" w:color="auto" w:fill="FFFFFF"/>
        </w:rPr>
        <w:t>Celos</w:t>
      </w:r>
      <w:r w:rsidR="00D10BD0" w:rsidRPr="002773A5">
        <w:rPr>
          <w:rFonts w:ascii="Arial" w:hAnsi="Arial" w:cs="Arial"/>
          <w:bCs/>
          <w:shd w:val="clear" w:color="auto" w:fill="FFFFFF"/>
        </w:rPr>
        <w:t>větově významně přibývá nádorů způsobených lidským papil</w:t>
      </w:r>
      <w:r w:rsidR="002773A5" w:rsidRPr="002773A5">
        <w:rPr>
          <w:rFonts w:ascii="Arial" w:hAnsi="Arial" w:cs="Arial"/>
          <w:bCs/>
          <w:shd w:val="clear" w:color="auto" w:fill="FFFFFF"/>
        </w:rPr>
        <w:t>l</w:t>
      </w:r>
      <w:r w:rsidR="00D10BD0" w:rsidRPr="002773A5">
        <w:rPr>
          <w:rFonts w:ascii="Arial" w:hAnsi="Arial" w:cs="Arial"/>
          <w:bCs/>
          <w:shd w:val="clear" w:color="auto" w:fill="FFFFFF"/>
        </w:rPr>
        <w:t>omavi</w:t>
      </w:r>
      <w:r w:rsidR="002773A5">
        <w:rPr>
          <w:rFonts w:ascii="Arial" w:hAnsi="Arial" w:cs="Arial"/>
          <w:bCs/>
          <w:shd w:val="clear" w:color="auto" w:fill="FFFFFF"/>
        </w:rPr>
        <w:t>r</w:t>
      </w:r>
      <w:r w:rsidR="00D10BD0" w:rsidRPr="002773A5">
        <w:rPr>
          <w:rFonts w:ascii="Arial" w:hAnsi="Arial" w:cs="Arial"/>
          <w:bCs/>
          <w:shd w:val="clear" w:color="auto" w:fill="FFFFFF"/>
        </w:rPr>
        <w:t xml:space="preserve">em, způsobuje např. více než polovinu nádorů ústní části hrtanu. Jde o </w:t>
      </w:r>
      <w:r w:rsidR="002773A5" w:rsidRPr="002773A5">
        <w:rPr>
          <w:rFonts w:ascii="Arial" w:hAnsi="Arial" w:cs="Arial"/>
          <w:bCs/>
          <w:shd w:val="clear" w:color="auto" w:fill="FFFFFF"/>
        </w:rPr>
        <w:t>stejný typ viru, který je původcem rakoviny děložního hrdl</w:t>
      </w:r>
      <w:r w:rsidR="00D10BD0" w:rsidRPr="002773A5">
        <w:rPr>
          <w:rFonts w:ascii="Arial" w:hAnsi="Arial" w:cs="Arial"/>
          <w:bCs/>
          <w:shd w:val="clear" w:color="auto" w:fill="FFFFFF"/>
        </w:rPr>
        <w:t>a</w:t>
      </w:r>
      <w:r w:rsidR="002773A5" w:rsidRPr="002773A5">
        <w:rPr>
          <w:rFonts w:ascii="Arial" w:hAnsi="Arial" w:cs="Arial"/>
          <w:bCs/>
          <w:shd w:val="clear" w:color="auto" w:fill="FFFFFF"/>
        </w:rPr>
        <w:t xml:space="preserve">, jeho šíření patrně souvisí </w:t>
      </w:r>
      <w:r w:rsidR="00D10BD0" w:rsidRPr="002773A5">
        <w:rPr>
          <w:rFonts w:ascii="Arial" w:hAnsi="Arial" w:cs="Arial"/>
          <w:bCs/>
          <w:shd w:val="clear" w:color="auto" w:fill="FFFFFF"/>
        </w:rPr>
        <w:t>se sexuálním chováním.</w:t>
      </w:r>
      <w:r w:rsidR="002773A5" w:rsidRPr="002773A5">
        <w:rPr>
          <w:rFonts w:ascii="Arial" w:hAnsi="Arial" w:cs="Arial"/>
          <w:shd w:val="clear" w:color="auto" w:fill="FFFFFF"/>
        </w:rPr>
        <w:t>“</w:t>
      </w:r>
      <w:r w:rsidR="002773A5">
        <w:rPr>
          <w:rFonts w:ascii="Arial" w:hAnsi="Arial" w:cs="Arial"/>
          <w:shd w:val="clear" w:color="auto" w:fill="FFFFFF"/>
        </w:rPr>
        <w:t xml:space="preserve"> Složitou léčbu této skupiny nádorů v posledních letech</w:t>
      </w:r>
      <w:r w:rsidR="002773A5" w:rsidRPr="002773A5">
        <w:rPr>
          <w:rFonts w:ascii="Arial" w:hAnsi="Arial" w:cs="Arial"/>
          <w:shd w:val="clear" w:color="auto" w:fill="FFFFFF"/>
        </w:rPr>
        <w:t xml:space="preserve"> </w:t>
      </w:r>
      <w:r w:rsidR="002773A5">
        <w:rPr>
          <w:rFonts w:ascii="Arial" w:hAnsi="Arial" w:cs="Arial"/>
          <w:shd w:val="clear" w:color="auto" w:fill="FFFFFF"/>
        </w:rPr>
        <w:t xml:space="preserve">posunuly vpřed nové technologické pokroky, například v radioterapii.  </w:t>
      </w:r>
      <w:r w:rsidR="002773A5">
        <w:rPr>
          <w:rFonts w:ascii="Arial" w:hAnsi="Arial" w:cs="Arial"/>
        </w:rPr>
        <w:t>„Sofistikované p</w:t>
      </w:r>
      <w:r w:rsidR="002773A5" w:rsidRPr="002773A5">
        <w:rPr>
          <w:rFonts w:ascii="Arial" w:hAnsi="Arial" w:cs="Arial"/>
        </w:rPr>
        <w:t>l</w:t>
      </w:r>
      <w:r w:rsidR="002773A5">
        <w:rPr>
          <w:rFonts w:ascii="Arial" w:hAnsi="Arial" w:cs="Arial"/>
        </w:rPr>
        <w:t>ánování radioterapie i vlastního ozařování umožňuje</w:t>
      </w:r>
      <w:r w:rsidR="002773A5" w:rsidRPr="002773A5">
        <w:rPr>
          <w:rFonts w:ascii="Arial" w:hAnsi="Arial" w:cs="Arial"/>
        </w:rPr>
        <w:t xml:space="preserve"> přesné dodání dávky do cílových objemů při současném šetření zdr</w:t>
      </w:r>
      <w:r w:rsidR="002773A5">
        <w:rPr>
          <w:rFonts w:ascii="Arial" w:hAnsi="Arial" w:cs="Arial"/>
        </w:rPr>
        <w:t xml:space="preserve">avých tkání a rizikových orgánů, uvádí </w:t>
      </w:r>
      <w:r w:rsidR="002773A5" w:rsidRPr="002773A5">
        <w:rPr>
          <w:rFonts w:ascii="Arial" w:hAnsi="Arial" w:cs="Arial"/>
          <w:shd w:val="clear" w:color="auto" w:fill="FFFFFF"/>
        </w:rPr>
        <w:t>M</w:t>
      </w:r>
      <w:r w:rsidR="002773A5">
        <w:rPr>
          <w:rFonts w:ascii="Arial" w:hAnsi="Arial" w:cs="Arial"/>
          <w:shd w:val="clear" w:color="auto" w:fill="FFFFFF"/>
        </w:rPr>
        <w:t>UD</w:t>
      </w:r>
      <w:r w:rsidR="002773A5" w:rsidRPr="002773A5">
        <w:rPr>
          <w:rFonts w:ascii="Arial" w:hAnsi="Arial" w:cs="Arial"/>
          <w:shd w:val="clear" w:color="auto" w:fill="FFFFFF"/>
        </w:rPr>
        <w:t>r. Milan Vošmik, Ph.D.</w:t>
      </w:r>
      <w:r w:rsidR="002773A5">
        <w:rPr>
          <w:rFonts w:ascii="Arial" w:hAnsi="Arial" w:cs="Arial"/>
          <w:shd w:val="clear" w:color="auto" w:fill="FFFFFF"/>
        </w:rPr>
        <w:t>,</w:t>
      </w:r>
      <w:r w:rsidR="002773A5" w:rsidRPr="002773A5">
        <w:rPr>
          <w:rFonts w:ascii="Arial" w:hAnsi="Arial" w:cs="Arial"/>
          <w:shd w:val="clear" w:color="auto" w:fill="FFFFFF"/>
        </w:rPr>
        <w:t xml:space="preserve"> z</w:t>
      </w:r>
      <w:r w:rsidR="002773A5">
        <w:rPr>
          <w:rFonts w:ascii="Arial" w:hAnsi="Arial" w:cs="Arial"/>
          <w:shd w:val="clear" w:color="auto" w:fill="FFFFFF"/>
        </w:rPr>
        <w:t> </w:t>
      </w:r>
      <w:r w:rsidR="002773A5" w:rsidRPr="002773A5">
        <w:rPr>
          <w:rFonts w:ascii="Arial" w:hAnsi="Arial" w:cs="Arial"/>
          <w:shd w:val="clear" w:color="auto" w:fill="FFFFFF"/>
        </w:rPr>
        <w:t>K</w:t>
      </w:r>
      <w:r w:rsidR="002773A5">
        <w:rPr>
          <w:rFonts w:ascii="Arial" w:hAnsi="Arial" w:cs="Arial"/>
          <w:shd w:val="clear" w:color="auto" w:fill="FFFFFF"/>
        </w:rPr>
        <w:t xml:space="preserve">liniky </w:t>
      </w:r>
      <w:r w:rsidR="002773A5" w:rsidRPr="002773A5">
        <w:rPr>
          <w:rFonts w:ascii="Arial" w:hAnsi="Arial" w:cs="Arial"/>
          <w:shd w:val="clear" w:color="auto" w:fill="FFFFFF"/>
        </w:rPr>
        <w:t>onkologie a radioterapie LF UK a FN Hradec Králové</w:t>
      </w:r>
      <w:r w:rsidR="002773A5">
        <w:rPr>
          <w:rFonts w:ascii="Arial" w:hAnsi="Arial" w:cs="Arial"/>
        </w:rPr>
        <w:t>.</w:t>
      </w:r>
    </w:p>
    <w:p w:rsidR="00767B32" w:rsidRPr="00501F54" w:rsidRDefault="00767B32" w:rsidP="00501F54">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rPr>
      </w:pPr>
      <w:r w:rsidRPr="004A0358">
        <w:rPr>
          <w:rFonts w:ascii="Arial" w:hAnsi="Arial" w:cs="Arial"/>
          <w:shd w:val="clear" w:color="auto" w:fill="FFFFFF"/>
        </w:rPr>
        <w:t xml:space="preserve">Mezi nádory </w:t>
      </w:r>
      <w:r>
        <w:rPr>
          <w:rFonts w:ascii="Arial" w:hAnsi="Arial" w:cs="Arial"/>
          <w:shd w:val="clear" w:color="auto" w:fill="FFFFFF"/>
        </w:rPr>
        <w:t xml:space="preserve">hlavy a krku </w:t>
      </w:r>
      <w:r w:rsidRPr="004A0358">
        <w:rPr>
          <w:rFonts w:ascii="Arial" w:hAnsi="Arial" w:cs="Arial"/>
          <w:shd w:val="clear" w:color="auto" w:fill="FFFFFF"/>
        </w:rPr>
        <w:t xml:space="preserve">patří nádory horního dýchacího traktu, polykacích cest, slinných žláz, dále nádory vyrůstající z kůže, cév, nervů a dalších tkání v této oblasti. </w:t>
      </w:r>
      <w:r w:rsidRPr="004A0358">
        <w:rPr>
          <w:rFonts w:ascii="Arial" w:hAnsi="Arial" w:cs="Arial"/>
        </w:rPr>
        <w:t>Ročně je v ČR nově diagnostikováno na 2000 nových pacientů s touto diagnózou, z toho muži jsou postižení 3krát častěji než ženy</w:t>
      </w:r>
      <w:r>
        <w:rPr>
          <w:rFonts w:ascii="Arial" w:hAnsi="Arial" w:cs="Arial"/>
        </w:rPr>
        <w:t xml:space="preserve">. </w:t>
      </w:r>
    </w:p>
    <w:p w:rsidR="000F163A" w:rsidRDefault="00767B32" w:rsidP="00501F54">
      <w:pPr>
        <w:tabs>
          <w:tab w:val="center" w:pos="4536"/>
        </w:tabs>
        <w:spacing w:after="200" w:line="276" w:lineRule="auto"/>
        <w:rPr>
          <w:rFonts w:ascii="Arial" w:hAnsi="Arial" w:cs="Arial"/>
          <w:u w:val="single"/>
        </w:rPr>
      </w:pPr>
      <w:r w:rsidRPr="00767B32">
        <w:rPr>
          <w:rFonts w:ascii="Arial" w:hAnsi="Arial" w:cs="Arial"/>
          <w:b/>
        </w:rPr>
        <w:t>K ČEMU SLOUŽÍ VÝNOS SBÍRKY?</w:t>
      </w:r>
      <w:r w:rsidR="00501F54">
        <w:rPr>
          <w:rFonts w:ascii="Arial" w:hAnsi="Arial" w:cs="Arial"/>
          <w:b/>
        </w:rPr>
        <w:t xml:space="preserve">                                                                       </w:t>
      </w:r>
      <w:r w:rsidRPr="00767B32">
        <w:rPr>
          <w:rFonts w:ascii="Arial" w:hAnsi="Arial" w:cs="Arial"/>
        </w:rPr>
        <w:t>Vybrané</w:t>
      </w:r>
      <w:r>
        <w:rPr>
          <w:rFonts w:ascii="Arial" w:hAnsi="Arial" w:cs="Arial"/>
        </w:rPr>
        <w:t xml:space="preserve"> peníze za prodej kytiček, za zas</w:t>
      </w:r>
      <w:r w:rsidRPr="00767B32">
        <w:rPr>
          <w:rFonts w:ascii="Arial" w:hAnsi="Arial" w:cs="Arial"/>
        </w:rPr>
        <w:t>lané DMS a dary na účet slouží k financování tří základních dlouhodobých programů:</w:t>
      </w:r>
      <w:r w:rsidR="00501F54">
        <w:rPr>
          <w:rFonts w:ascii="Arial" w:hAnsi="Arial" w:cs="Arial"/>
          <w:b/>
        </w:rPr>
        <w:t xml:space="preserve">                                                                - </w:t>
      </w:r>
      <w:r w:rsidRPr="00501F54">
        <w:rPr>
          <w:rFonts w:ascii="Arial" w:hAnsi="Arial" w:cs="Arial"/>
        </w:rPr>
        <w:t>Nádor</w:t>
      </w:r>
      <w:r w:rsidR="00501F54">
        <w:rPr>
          <w:rFonts w:ascii="Arial" w:hAnsi="Arial" w:cs="Arial"/>
        </w:rPr>
        <w:t xml:space="preserve">ová prevence                                                                                                       </w:t>
      </w:r>
      <w:r w:rsidR="00501F54" w:rsidRPr="00501F54">
        <w:rPr>
          <w:rFonts w:ascii="Arial" w:hAnsi="Arial" w:cs="Arial"/>
          <w:b/>
        </w:rPr>
        <w:t>-</w:t>
      </w:r>
      <w:r w:rsidR="00501F54">
        <w:rPr>
          <w:rFonts w:ascii="Arial" w:hAnsi="Arial" w:cs="Arial"/>
        </w:rPr>
        <w:t xml:space="preserve"> </w:t>
      </w:r>
      <w:r w:rsidRPr="00767B32">
        <w:rPr>
          <w:rFonts w:ascii="Arial" w:hAnsi="Arial" w:cs="Arial"/>
        </w:rPr>
        <w:t>Podpora kvality života onkologických pacientů</w:t>
      </w:r>
      <w:r w:rsidR="00501F54">
        <w:rPr>
          <w:rFonts w:ascii="Arial" w:hAnsi="Arial" w:cs="Arial"/>
          <w:b/>
        </w:rPr>
        <w:t xml:space="preserve">                                                                             - </w:t>
      </w:r>
      <w:r w:rsidRPr="00501F54">
        <w:rPr>
          <w:rFonts w:ascii="Arial" w:hAnsi="Arial" w:cs="Arial"/>
        </w:rPr>
        <w:t>Podpora onkologického výzkumu, kvalita výuky a dotace na instrumentální dovybavení onkologických pracovišť</w:t>
      </w:r>
      <w:r w:rsidR="00501F54">
        <w:rPr>
          <w:rFonts w:ascii="Arial" w:hAnsi="Arial" w:cs="Arial"/>
          <w:b/>
        </w:rPr>
        <w:t xml:space="preserve">                                                                          </w:t>
      </w:r>
      <w:r w:rsidR="00501F54" w:rsidRPr="00501F54">
        <w:rPr>
          <w:rFonts w:ascii="Arial" w:hAnsi="Arial" w:cs="Arial"/>
          <w:u w:val="single"/>
        </w:rPr>
        <w:t>V LOŇSKÉM ROCE SBÍRKA VYNESLA 18 260 870 KČ.</w:t>
      </w:r>
    </w:p>
    <w:p w:rsidR="00AE3225" w:rsidRPr="0027600A" w:rsidRDefault="00AE3225" w:rsidP="009467BD">
      <w:pPr>
        <w:tabs>
          <w:tab w:val="left" w:pos="912"/>
        </w:tabs>
        <w:spacing w:after="200" w:line="276" w:lineRule="auto"/>
        <w:rPr>
          <w:rFonts w:ascii="Arial" w:hAnsi="Arial" w:cs="Arial"/>
          <w:u w:val="single"/>
        </w:rPr>
      </w:pPr>
    </w:p>
    <w:p w:rsidR="000F163A" w:rsidRPr="000F163A" w:rsidRDefault="00AE3225" w:rsidP="000F163A">
      <w:pPr>
        <w:pStyle w:val="Formulartextnobox"/>
        <w:rPr>
          <w:sz w:val="22"/>
          <w:szCs w:val="22"/>
        </w:rPr>
      </w:pPr>
      <w:r w:rsidRPr="000F163A">
        <w:rPr>
          <w:b/>
          <w:color w:val="1F497D" w:themeColor="text2"/>
          <w:sz w:val="24"/>
          <w:szCs w:val="24"/>
        </w:rPr>
        <w:t>KONTAKTY:</w:t>
      </w:r>
      <w:r w:rsidRPr="000F163A">
        <w:rPr>
          <w:b/>
          <w:bCs/>
          <w:color w:val="1F497D" w:themeColor="text2"/>
          <w:sz w:val="22"/>
          <w:szCs w:val="22"/>
        </w:rPr>
        <w:t xml:space="preserve"> </w:t>
      </w:r>
      <w:r w:rsidR="000F163A" w:rsidRPr="000F163A">
        <w:rPr>
          <w:b/>
          <w:bCs/>
          <w:sz w:val="22"/>
          <w:szCs w:val="22"/>
        </w:rPr>
        <w:t>Liga proti rakovině Praha:</w:t>
      </w:r>
      <w:r w:rsidR="000F163A" w:rsidRPr="000F163A">
        <w:rPr>
          <w:sz w:val="22"/>
          <w:szCs w:val="22"/>
        </w:rPr>
        <w:t xml:space="preserve"> tel.: 224 919 732, </w:t>
      </w:r>
      <w:hyperlink r:id="rId11" w:history="1">
        <w:r w:rsidR="000F163A" w:rsidRPr="000F163A">
          <w:rPr>
            <w:sz w:val="22"/>
            <w:szCs w:val="22"/>
          </w:rPr>
          <w:t>lpr@lpr.cz</w:t>
        </w:r>
      </w:hyperlink>
      <w:r w:rsidR="000F163A" w:rsidRPr="000F163A">
        <w:rPr>
          <w:sz w:val="22"/>
          <w:szCs w:val="22"/>
        </w:rPr>
        <w:t xml:space="preserve">, </w:t>
      </w:r>
      <w:hyperlink r:id="rId12" w:history="1">
        <w:r w:rsidR="000F163A" w:rsidRPr="000F163A">
          <w:rPr>
            <w:sz w:val="22"/>
            <w:szCs w:val="22"/>
          </w:rPr>
          <w:t>www.lpr.cz</w:t>
        </w:r>
      </w:hyperlink>
      <w:r w:rsidR="000F163A" w:rsidRPr="000F163A">
        <w:rPr>
          <w:sz w:val="22"/>
          <w:szCs w:val="22"/>
        </w:rPr>
        <w:t xml:space="preserve">          </w:t>
      </w:r>
    </w:p>
    <w:p w:rsidR="000F163A" w:rsidRDefault="000F163A" w:rsidP="000F163A">
      <w:pPr>
        <w:jc w:val="both"/>
        <w:rPr>
          <w:rFonts w:ascii="Arial" w:hAnsi="Arial" w:cs="Arial"/>
          <w:spacing w:val="-2"/>
          <w:sz w:val="22"/>
          <w:szCs w:val="22"/>
        </w:rPr>
      </w:pPr>
      <w:r w:rsidRPr="000F163A">
        <w:rPr>
          <w:rFonts w:ascii="Arial" w:hAnsi="Arial" w:cs="Arial"/>
          <w:b/>
          <w:bCs/>
          <w:spacing w:val="-2"/>
          <w:sz w:val="22"/>
          <w:szCs w:val="22"/>
        </w:rPr>
        <w:t>Informace o sbírce</w:t>
      </w:r>
      <w:r w:rsidR="0027600A">
        <w:rPr>
          <w:rFonts w:ascii="Arial" w:hAnsi="Arial" w:cs="Arial"/>
          <w:spacing w:val="-2"/>
          <w:sz w:val="22"/>
          <w:szCs w:val="22"/>
        </w:rPr>
        <w:t>: tel.</w:t>
      </w:r>
      <w:r w:rsidRPr="000F163A">
        <w:rPr>
          <w:rFonts w:ascii="Arial" w:hAnsi="Arial" w:cs="Arial"/>
          <w:spacing w:val="-2"/>
          <w:sz w:val="22"/>
          <w:szCs w:val="22"/>
        </w:rPr>
        <w:t xml:space="preserve">: 607 990 261, </w:t>
      </w:r>
      <w:hyperlink r:id="rId13" w:history="1">
        <w:r w:rsidRPr="000F163A">
          <w:rPr>
            <w:rFonts w:ascii="Arial" w:hAnsi="Arial" w:cs="Arial"/>
            <w:spacing w:val="-2"/>
            <w:sz w:val="22"/>
            <w:szCs w:val="22"/>
          </w:rPr>
          <w:t>jitka.bajgarova@arcadia.cz</w:t>
        </w:r>
      </w:hyperlink>
      <w:r w:rsidRPr="000F163A">
        <w:rPr>
          <w:rFonts w:ascii="Arial" w:hAnsi="Arial" w:cs="Arial"/>
          <w:spacing w:val="-2"/>
          <w:sz w:val="22"/>
          <w:szCs w:val="22"/>
        </w:rPr>
        <w:t>,</w:t>
      </w:r>
      <w:r w:rsidR="0027600A">
        <w:rPr>
          <w:rFonts w:ascii="Arial" w:hAnsi="Arial" w:cs="Arial"/>
          <w:spacing w:val="-2"/>
          <w:sz w:val="22"/>
          <w:szCs w:val="22"/>
        </w:rPr>
        <w:t xml:space="preserve"> </w:t>
      </w:r>
      <w:hyperlink r:id="rId14" w:history="1">
        <w:r w:rsidRPr="000F163A">
          <w:rPr>
            <w:rFonts w:ascii="Arial" w:hAnsi="Arial" w:cs="Arial"/>
            <w:spacing w:val="-2"/>
            <w:sz w:val="22"/>
            <w:szCs w:val="22"/>
          </w:rPr>
          <w:t>www.cdpr.cz</w:t>
        </w:r>
      </w:hyperlink>
    </w:p>
    <w:p w:rsidR="00AE3225" w:rsidRPr="000F163A" w:rsidRDefault="00AE3225" w:rsidP="000F163A">
      <w:pPr>
        <w:jc w:val="both"/>
        <w:rPr>
          <w:rFonts w:ascii="Arial" w:hAnsi="Arial" w:cs="Arial"/>
          <w:spacing w:val="-2"/>
          <w:sz w:val="22"/>
          <w:szCs w:val="22"/>
        </w:rPr>
      </w:pPr>
    </w:p>
    <w:p w:rsidR="00767B32" w:rsidRPr="00AE3225" w:rsidRDefault="00AE3225" w:rsidP="009467BD">
      <w:pPr>
        <w:pBdr>
          <w:top w:val="single" w:sz="4" w:space="1" w:color="auto"/>
          <w:left w:val="single" w:sz="4" w:space="4" w:color="auto"/>
          <w:bottom w:val="single" w:sz="4" w:space="1" w:color="auto"/>
          <w:right w:val="single" w:sz="4" w:space="4" w:color="auto"/>
        </w:pBdr>
        <w:spacing w:after="200" w:line="276" w:lineRule="auto"/>
        <w:rPr>
          <w:rFonts w:ascii="Arial" w:hAnsi="Arial" w:cs="Arial"/>
          <w:b/>
          <w:color w:val="1F497D"/>
        </w:rPr>
      </w:pPr>
      <w:r w:rsidRPr="00501F54">
        <w:rPr>
          <w:rFonts w:ascii="Arial" w:hAnsi="Arial" w:cs="Arial"/>
          <w:b/>
          <w:color w:val="1F497D"/>
        </w:rPr>
        <w:t>SBÍRKU ČESKÝ DEN PROTI RAKOVINĚ 2016</w:t>
      </w:r>
      <w:r>
        <w:rPr>
          <w:rFonts w:ascii="Arial" w:hAnsi="Arial" w:cs="Arial"/>
          <w:b/>
          <w:color w:val="1F497D"/>
        </w:rPr>
        <w:t xml:space="preserve"> PODPOŘILI:                                         </w:t>
      </w:r>
      <w:r w:rsidR="00501F54" w:rsidRPr="00501F54">
        <w:rPr>
          <w:rFonts w:ascii="Arial" w:hAnsi="Arial" w:cs="Arial"/>
          <w:bCs/>
          <w:color w:val="1F497D" w:themeColor="text2"/>
          <w:sz w:val="22"/>
          <w:szCs w:val="22"/>
        </w:rPr>
        <w:t xml:space="preserve">Generální partner: </w:t>
      </w:r>
      <w:r w:rsidR="009467BD" w:rsidRPr="009467BD">
        <w:rPr>
          <w:rFonts w:ascii="Arial" w:hAnsi="Arial" w:cs="Arial"/>
          <w:bCs/>
          <w:color w:val="1F497D" w:themeColor="text2"/>
          <w:sz w:val="22"/>
          <w:szCs w:val="22"/>
        </w:rPr>
        <w:tab/>
      </w:r>
      <w:r w:rsidR="009467BD">
        <w:rPr>
          <w:rFonts w:ascii="Arial" w:hAnsi="Arial" w:cs="Arial"/>
          <w:bCs/>
          <w:color w:val="1F497D" w:themeColor="text2"/>
          <w:sz w:val="22"/>
          <w:szCs w:val="22"/>
        </w:rPr>
        <w:tab/>
      </w:r>
      <w:r w:rsidR="00501F54" w:rsidRPr="00501F54">
        <w:rPr>
          <w:rFonts w:ascii="Arial" w:hAnsi="Arial" w:cs="Arial"/>
          <w:bCs/>
          <w:sz w:val="22"/>
          <w:szCs w:val="22"/>
        </w:rPr>
        <w:t>Česká pošta, s.p.</w:t>
      </w:r>
      <w:r w:rsidRPr="00AE3225">
        <w:rPr>
          <w:rFonts w:ascii="Arial" w:hAnsi="Arial" w:cs="Arial"/>
          <w:color w:val="1F497D"/>
        </w:rPr>
        <w:t xml:space="preserve">                                                                            </w:t>
      </w:r>
      <w:r w:rsidR="00501F54" w:rsidRPr="00501F54">
        <w:rPr>
          <w:rFonts w:ascii="Arial" w:hAnsi="Arial" w:cs="Arial"/>
          <w:bCs/>
          <w:color w:val="1F497D" w:themeColor="text2"/>
          <w:sz w:val="22"/>
          <w:szCs w:val="22"/>
        </w:rPr>
        <w:t>Hlavní partner:</w:t>
      </w:r>
      <w:r w:rsidR="00501F54" w:rsidRPr="00501F54">
        <w:rPr>
          <w:rFonts w:ascii="Arial" w:hAnsi="Arial" w:cs="Arial"/>
          <w:color w:val="1F497D" w:themeColor="text2"/>
          <w:sz w:val="22"/>
          <w:szCs w:val="22"/>
        </w:rPr>
        <w:t xml:space="preserve"> </w:t>
      </w:r>
      <w:r w:rsidR="009467BD">
        <w:rPr>
          <w:rFonts w:ascii="Arial" w:hAnsi="Arial" w:cs="Arial"/>
          <w:color w:val="1F497D" w:themeColor="text2"/>
          <w:sz w:val="22"/>
          <w:szCs w:val="22"/>
        </w:rPr>
        <w:tab/>
      </w:r>
      <w:r w:rsidR="009467BD">
        <w:rPr>
          <w:rFonts w:ascii="Arial" w:hAnsi="Arial" w:cs="Arial"/>
          <w:color w:val="1F497D" w:themeColor="text2"/>
          <w:sz w:val="22"/>
          <w:szCs w:val="22"/>
        </w:rPr>
        <w:tab/>
      </w:r>
      <w:r w:rsidRPr="00AE3225">
        <w:rPr>
          <w:rFonts w:ascii="Arial" w:hAnsi="Arial" w:cs="Arial"/>
          <w:bCs/>
          <w:sz w:val="22"/>
          <w:szCs w:val="22"/>
        </w:rPr>
        <w:t xml:space="preserve">Geis CZ s.r.o.                                                                                           </w:t>
      </w:r>
      <w:r w:rsidR="009467BD">
        <w:rPr>
          <w:rFonts w:ascii="Arial" w:hAnsi="Arial" w:cs="Arial"/>
          <w:bCs/>
          <w:sz w:val="22"/>
          <w:szCs w:val="22"/>
        </w:rPr>
        <w:t xml:space="preserve">  </w:t>
      </w:r>
      <w:r w:rsidR="00501F54" w:rsidRPr="00501F54">
        <w:rPr>
          <w:rFonts w:ascii="Arial" w:hAnsi="Arial" w:cs="Arial"/>
          <w:bCs/>
          <w:color w:val="1F497D" w:themeColor="text2"/>
          <w:sz w:val="22"/>
          <w:szCs w:val="22"/>
        </w:rPr>
        <w:t>Hlavní mediální partneři:</w:t>
      </w:r>
      <w:r w:rsidR="00501F54" w:rsidRPr="00501F54">
        <w:rPr>
          <w:rFonts w:ascii="Arial" w:hAnsi="Arial" w:cs="Arial"/>
          <w:color w:val="1F497D" w:themeColor="text2"/>
          <w:kern w:val="36"/>
          <w:sz w:val="22"/>
          <w:szCs w:val="22"/>
        </w:rPr>
        <w:t xml:space="preserve"> </w:t>
      </w:r>
      <w:r w:rsidR="009467BD">
        <w:rPr>
          <w:rFonts w:ascii="Arial" w:hAnsi="Arial" w:cs="Arial"/>
          <w:color w:val="1F497D" w:themeColor="text2"/>
          <w:kern w:val="36"/>
          <w:sz w:val="22"/>
          <w:szCs w:val="22"/>
        </w:rPr>
        <w:tab/>
      </w:r>
      <w:r w:rsidR="00501F54" w:rsidRPr="00501F54">
        <w:rPr>
          <w:rFonts w:ascii="Arial" w:hAnsi="Arial" w:cs="Arial"/>
          <w:kern w:val="36"/>
          <w:sz w:val="22"/>
          <w:szCs w:val="22"/>
        </w:rPr>
        <w:t xml:space="preserve">Česká televize, </w:t>
      </w:r>
      <w:r w:rsidR="0027600A" w:rsidRPr="00AE3225">
        <w:rPr>
          <w:rFonts w:ascii="Arial" w:hAnsi="Arial" w:cs="Arial"/>
          <w:sz w:val="22"/>
          <w:szCs w:val="22"/>
        </w:rPr>
        <w:t xml:space="preserve">ČRo </w:t>
      </w:r>
      <w:r w:rsidR="00501F54" w:rsidRPr="00501F54">
        <w:rPr>
          <w:rFonts w:ascii="Arial" w:hAnsi="Arial" w:cs="Arial"/>
          <w:sz w:val="22"/>
          <w:szCs w:val="22"/>
        </w:rPr>
        <w:t xml:space="preserve">Radiožurnál </w:t>
      </w:r>
      <w:r w:rsidRPr="00AE3225">
        <w:rPr>
          <w:rFonts w:ascii="Arial" w:hAnsi="Arial" w:cs="Arial"/>
          <w:sz w:val="22"/>
          <w:szCs w:val="22"/>
        </w:rPr>
        <w:t xml:space="preserve">                                               </w:t>
      </w:r>
      <w:r w:rsidR="009467BD">
        <w:rPr>
          <w:rFonts w:ascii="Arial" w:hAnsi="Arial" w:cs="Arial"/>
          <w:sz w:val="22"/>
          <w:szCs w:val="22"/>
        </w:rPr>
        <w:t xml:space="preserve">     </w:t>
      </w:r>
      <w:r w:rsidR="00501F54" w:rsidRPr="00501F54">
        <w:rPr>
          <w:rFonts w:ascii="Arial" w:hAnsi="Arial" w:cs="Arial"/>
          <w:color w:val="1F497D" w:themeColor="text2"/>
          <w:sz w:val="22"/>
          <w:szCs w:val="22"/>
        </w:rPr>
        <w:t xml:space="preserve">IT partner: </w:t>
      </w:r>
      <w:r w:rsidR="009467BD">
        <w:rPr>
          <w:rFonts w:ascii="Arial" w:hAnsi="Arial" w:cs="Arial"/>
          <w:color w:val="1F497D" w:themeColor="text2"/>
          <w:sz w:val="22"/>
          <w:szCs w:val="22"/>
        </w:rPr>
        <w:tab/>
      </w:r>
      <w:r w:rsidR="009467BD">
        <w:rPr>
          <w:rFonts w:ascii="Arial" w:hAnsi="Arial" w:cs="Arial"/>
          <w:color w:val="1F497D" w:themeColor="text2"/>
          <w:sz w:val="22"/>
          <w:szCs w:val="22"/>
        </w:rPr>
        <w:tab/>
      </w:r>
      <w:r w:rsidR="009467BD">
        <w:rPr>
          <w:rFonts w:ascii="Arial" w:hAnsi="Arial" w:cs="Arial"/>
          <w:color w:val="1F497D" w:themeColor="text2"/>
          <w:sz w:val="22"/>
          <w:szCs w:val="22"/>
        </w:rPr>
        <w:tab/>
      </w:r>
      <w:r w:rsidR="00501F54" w:rsidRPr="00501F54">
        <w:rPr>
          <w:rFonts w:ascii="Arial" w:hAnsi="Arial" w:cs="Arial"/>
          <w:sz w:val="22"/>
          <w:szCs w:val="22"/>
        </w:rPr>
        <w:t>Trigama International s.r.o.</w:t>
      </w:r>
      <w:r w:rsidRPr="00AE3225">
        <w:rPr>
          <w:rFonts w:ascii="Arial" w:hAnsi="Arial" w:cs="Arial"/>
          <w:color w:val="1F497D"/>
        </w:rPr>
        <w:t xml:space="preserve">                                                                 </w:t>
      </w:r>
      <w:r w:rsidR="009467BD">
        <w:rPr>
          <w:rFonts w:ascii="Arial" w:hAnsi="Arial" w:cs="Arial"/>
          <w:color w:val="1F497D"/>
        </w:rPr>
        <w:t xml:space="preserve">    </w:t>
      </w:r>
      <w:r w:rsidRPr="00AE3225">
        <w:rPr>
          <w:rFonts w:ascii="Arial" w:hAnsi="Arial" w:cs="Arial"/>
          <w:color w:val="1F497D"/>
        </w:rPr>
        <w:t xml:space="preserve"> </w:t>
      </w:r>
      <w:r w:rsidR="00501F54" w:rsidRPr="00501F54">
        <w:rPr>
          <w:rFonts w:ascii="Arial" w:hAnsi="Arial" w:cs="Arial"/>
          <w:bCs/>
          <w:color w:val="1F497D" w:themeColor="text2"/>
          <w:sz w:val="22"/>
          <w:szCs w:val="22"/>
        </w:rPr>
        <w:t>Mediální partneři:</w:t>
      </w:r>
      <w:r w:rsidR="00501F54" w:rsidRPr="00501F54">
        <w:rPr>
          <w:rFonts w:ascii="Arial" w:hAnsi="Arial" w:cs="Arial"/>
          <w:color w:val="1F497D" w:themeColor="text2"/>
          <w:sz w:val="22"/>
          <w:szCs w:val="22"/>
        </w:rPr>
        <w:t xml:space="preserve"> </w:t>
      </w:r>
      <w:r w:rsidR="009467BD">
        <w:rPr>
          <w:rFonts w:ascii="Arial" w:hAnsi="Arial" w:cs="Arial"/>
          <w:color w:val="1F497D" w:themeColor="text2"/>
          <w:sz w:val="22"/>
          <w:szCs w:val="22"/>
        </w:rPr>
        <w:tab/>
      </w:r>
      <w:r w:rsidR="009467BD">
        <w:rPr>
          <w:rFonts w:ascii="Arial" w:hAnsi="Arial" w:cs="Arial"/>
          <w:color w:val="1F497D" w:themeColor="text2"/>
          <w:sz w:val="22"/>
          <w:szCs w:val="22"/>
        </w:rPr>
        <w:tab/>
      </w:r>
      <w:r w:rsidR="00501F54" w:rsidRPr="00501F54">
        <w:rPr>
          <w:rFonts w:ascii="Arial" w:hAnsi="Arial" w:cs="Arial"/>
          <w:sz w:val="22"/>
          <w:szCs w:val="22"/>
        </w:rPr>
        <w:t>Bauer media v.o.s</w:t>
      </w:r>
      <w:r w:rsidR="00501F54" w:rsidRPr="00501F54">
        <w:rPr>
          <w:rFonts w:ascii="Arial" w:hAnsi="Arial" w:cs="Arial"/>
          <w:bCs/>
          <w:sz w:val="22"/>
          <w:szCs w:val="22"/>
        </w:rPr>
        <w:t>.</w:t>
      </w:r>
      <w:r w:rsidR="0027600A" w:rsidRPr="00AE3225">
        <w:rPr>
          <w:rFonts w:ascii="Arial" w:hAnsi="Arial" w:cs="Arial"/>
          <w:bCs/>
          <w:sz w:val="22"/>
          <w:szCs w:val="22"/>
        </w:rPr>
        <w:t>, Květy,</w:t>
      </w:r>
      <w:r w:rsidR="00501F54" w:rsidRPr="00501F54">
        <w:rPr>
          <w:rFonts w:ascii="Arial" w:hAnsi="Arial" w:cs="Arial"/>
          <w:bCs/>
          <w:sz w:val="22"/>
          <w:szCs w:val="22"/>
        </w:rPr>
        <w:t xml:space="preserve"> Rengl, s.r.o.</w:t>
      </w:r>
      <w:r w:rsidRPr="00AE3225">
        <w:rPr>
          <w:rFonts w:ascii="Arial" w:hAnsi="Arial" w:cs="Arial"/>
          <w:color w:val="1F497D"/>
        </w:rPr>
        <w:t xml:space="preserve">                                   </w:t>
      </w:r>
      <w:r w:rsidR="009467BD">
        <w:rPr>
          <w:rFonts w:ascii="Arial" w:hAnsi="Arial" w:cs="Arial"/>
          <w:color w:val="1F497D"/>
        </w:rPr>
        <w:t xml:space="preserve"> </w:t>
      </w:r>
      <w:r w:rsidRPr="00AE3225">
        <w:rPr>
          <w:rFonts w:ascii="Arial" w:hAnsi="Arial" w:cs="Arial"/>
          <w:color w:val="1F497D"/>
        </w:rPr>
        <w:t xml:space="preserve">     </w:t>
      </w:r>
      <w:r w:rsidR="00501F54" w:rsidRPr="00501F54">
        <w:rPr>
          <w:rFonts w:ascii="Arial" w:hAnsi="Arial" w:cs="Arial"/>
          <w:bCs/>
          <w:color w:val="1F497D" w:themeColor="text2"/>
          <w:sz w:val="22"/>
          <w:szCs w:val="22"/>
        </w:rPr>
        <w:t>Partneři a spolupracovníci:</w:t>
      </w:r>
      <w:r w:rsidR="00501F54" w:rsidRPr="00501F54">
        <w:rPr>
          <w:rFonts w:ascii="Arial" w:hAnsi="Arial" w:cs="Arial"/>
          <w:color w:val="1F497D" w:themeColor="text2"/>
          <w:sz w:val="22"/>
          <w:szCs w:val="22"/>
        </w:rPr>
        <w:t xml:space="preserve"> </w:t>
      </w:r>
      <w:r w:rsidR="009467BD">
        <w:rPr>
          <w:rFonts w:ascii="Arial" w:hAnsi="Arial" w:cs="Arial"/>
          <w:color w:val="1F497D" w:themeColor="text2"/>
          <w:sz w:val="22"/>
          <w:szCs w:val="22"/>
        </w:rPr>
        <w:t xml:space="preserve">  </w:t>
      </w:r>
      <w:r w:rsidR="009467BD">
        <w:rPr>
          <w:rFonts w:ascii="Arial" w:hAnsi="Arial" w:cs="Arial"/>
          <w:color w:val="1F497D" w:themeColor="text2"/>
          <w:sz w:val="22"/>
          <w:szCs w:val="22"/>
        </w:rPr>
        <w:tab/>
      </w:r>
      <w:r w:rsidR="00501F54" w:rsidRPr="00501F54">
        <w:rPr>
          <w:rFonts w:ascii="Arial" w:hAnsi="Arial" w:cs="Arial"/>
          <w:kern w:val="36"/>
          <w:sz w:val="22"/>
          <w:szCs w:val="22"/>
        </w:rPr>
        <w:t>Bluetech s.r.o.</w:t>
      </w:r>
      <w:r w:rsidR="00501F54" w:rsidRPr="00501F54">
        <w:rPr>
          <w:rFonts w:ascii="Arial" w:hAnsi="Arial" w:cs="Arial"/>
          <w:kern w:val="36"/>
          <w:sz w:val="22"/>
          <w:szCs w:val="22"/>
          <w:lang w:val="en-US"/>
        </w:rPr>
        <w:t>;</w:t>
      </w:r>
      <w:r w:rsidR="00501F54" w:rsidRPr="00501F54">
        <w:rPr>
          <w:rFonts w:ascii="Arial" w:hAnsi="Arial" w:cs="Arial"/>
          <w:sz w:val="22"/>
          <w:szCs w:val="22"/>
        </w:rPr>
        <w:t xml:space="preserve"> Český červený kříž; Český svaz žen</w:t>
      </w:r>
      <w:r w:rsidR="00501F54" w:rsidRPr="00501F54">
        <w:rPr>
          <w:rFonts w:ascii="Arial" w:hAnsi="Arial" w:cs="Arial"/>
          <w:bCs/>
          <w:sz w:val="22"/>
          <w:szCs w:val="22"/>
        </w:rPr>
        <w:t xml:space="preserve">, </w:t>
      </w:r>
      <w:r w:rsidR="001E2ADD" w:rsidRPr="00AE3225">
        <w:rPr>
          <w:rFonts w:ascii="Arial" w:hAnsi="Arial" w:cs="Arial"/>
          <w:bCs/>
          <w:sz w:val="22"/>
          <w:szCs w:val="22"/>
        </w:rPr>
        <w:t xml:space="preserve">Emco </w:t>
      </w:r>
      <w:r w:rsidR="0027600A" w:rsidRPr="00AE3225">
        <w:rPr>
          <w:rFonts w:ascii="Arial" w:hAnsi="Arial" w:cs="Arial"/>
          <w:bCs/>
          <w:sz w:val="22"/>
          <w:szCs w:val="22"/>
        </w:rPr>
        <w:t>spol. s r.o.</w:t>
      </w:r>
      <w:r w:rsidR="0027600A" w:rsidRPr="00501F54">
        <w:rPr>
          <w:rFonts w:ascii="Arial" w:hAnsi="Arial" w:cs="Arial"/>
          <w:sz w:val="22"/>
          <w:szCs w:val="22"/>
        </w:rPr>
        <w:t xml:space="preserve">; </w:t>
      </w:r>
      <w:r w:rsidR="001E2ADD" w:rsidRPr="00AE3225">
        <w:rPr>
          <w:rFonts w:ascii="Arial" w:hAnsi="Arial" w:cs="Arial"/>
          <w:sz w:val="22"/>
          <w:szCs w:val="22"/>
        </w:rPr>
        <w:t xml:space="preserve">JOHNNY SERVIS s.r.o., </w:t>
      </w:r>
      <w:r w:rsidR="0027600A" w:rsidRPr="00AE3225">
        <w:rPr>
          <w:rFonts w:ascii="Arial" w:hAnsi="Arial" w:cs="Arial"/>
          <w:sz w:val="22"/>
          <w:szCs w:val="22"/>
        </w:rPr>
        <w:t xml:space="preserve">Junák </w:t>
      </w:r>
      <w:r w:rsidR="001E2ADD" w:rsidRPr="00AE3225">
        <w:rPr>
          <w:rFonts w:ascii="Arial" w:hAnsi="Arial" w:cs="Arial"/>
          <w:sz w:val="22"/>
          <w:szCs w:val="22"/>
        </w:rPr>
        <w:t>-</w:t>
      </w:r>
      <w:r w:rsidR="0027600A" w:rsidRPr="00AE3225">
        <w:rPr>
          <w:rFonts w:ascii="Arial" w:hAnsi="Arial" w:cs="Arial"/>
          <w:sz w:val="22"/>
          <w:szCs w:val="22"/>
        </w:rPr>
        <w:t xml:space="preserve"> český skaut, z.s.</w:t>
      </w:r>
      <w:r w:rsidR="00501F54" w:rsidRPr="00501F54">
        <w:rPr>
          <w:rFonts w:ascii="Arial" w:hAnsi="Arial" w:cs="Arial"/>
          <w:sz w:val="22"/>
          <w:szCs w:val="22"/>
        </w:rPr>
        <w:t>; Pionýr</w:t>
      </w:r>
      <w:r w:rsidR="0027600A" w:rsidRPr="00AE3225">
        <w:rPr>
          <w:rFonts w:ascii="Arial" w:hAnsi="Arial" w:cs="Arial"/>
          <w:sz w:val="22"/>
          <w:szCs w:val="22"/>
        </w:rPr>
        <w:t>, z.s.</w:t>
      </w:r>
      <w:r w:rsidR="00501F54" w:rsidRPr="00501F54">
        <w:rPr>
          <w:rFonts w:ascii="Arial" w:hAnsi="Arial" w:cs="Arial"/>
          <w:sz w:val="22"/>
          <w:szCs w:val="22"/>
        </w:rPr>
        <w:t>; Model Obaly a.s.;</w:t>
      </w:r>
      <w:r w:rsidR="00501F54" w:rsidRPr="00501F54">
        <w:rPr>
          <w:rFonts w:ascii="Arial" w:hAnsi="Arial" w:cs="Arial"/>
          <w:vanish/>
          <w:sz w:val="22"/>
          <w:szCs w:val="22"/>
        </w:rPr>
        <w:t xml:space="preserve"> NEOLUXOR s.r.o. NEOLUXOR s.r.o NEOLUXOR s.r.o</w:t>
      </w:r>
      <w:r w:rsidR="00501F54" w:rsidRPr="00501F54">
        <w:rPr>
          <w:rFonts w:ascii="Arial" w:hAnsi="Arial" w:cs="Arial"/>
          <w:sz w:val="22"/>
          <w:szCs w:val="22"/>
        </w:rPr>
        <w:t xml:space="preserve"> </w:t>
      </w:r>
      <w:r w:rsidR="00501F54" w:rsidRPr="00501F54">
        <w:rPr>
          <w:rFonts w:ascii="Arial" w:hAnsi="Arial" w:cs="Arial"/>
          <w:vanish/>
          <w:sz w:val="22"/>
          <w:szCs w:val="22"/>
        </w:rPr>
        <w:t>NEOLUXOR s.r.o.</w:t>
      </w:r>
      <w:r w:rsidR="0027600A" w:rsidRPr="00AE3225">
        <w:rPr>
          <w:rFonts w:ascii="Arial" w:hAnsi="Arial" w:cs="Arial"/>
          <w:sz w:val="22"/>
          <w:szCs w:val="22"/>
        </w:rPr>
        <w:t>Monitora</w:t>
      </w:r>
      <w:r w:rsidR="001E2ADD" w:rsidRPr="00AE3225">
        <w:rPr>
          <w:rFonts w:ascii="Arial" w:hAnsi="Arial" w:cs="Arial"/>
          <w:sz w:val="22"/>
          <w:szCs w:val="22"/>
        </w:rPr>
        <w:t xml:space="preserve"> media, s.r.o.</w:t>
      </w:r>
      <w:r w:rsidR="00501F54" w:rsidRPr="00501F54">
        <w:rPr>
          <w:rFonts w:ascii="Arial" w:hAnsi="Arial" w:cs="Arial"/>
          <w:sz w:val="22"/>
          <w:szCs w:val="22"/>
        </w:rPr>
        <w:t>;</w:t>
      </w:r>
      <w:r w:rsidR="00501F54" w:rsidRPr="00501F54">
        <w:rPr>
          <w:rFonts w:ascii="Arial" w:hAnsi="Arial" w:cs="Arial"/>
          <w:vanish/>
          <w:sz w:val="22"/>
          <w:szCs w:val="22"/>
        </w:rPr>
        <w:t xml:space="preserve"> NEOLUXOR s.r.o. NEOLUXOR s.r.o NEOLUXOR s.r.o</w:t>
      </w:r>
      <w:r w:rsidR="00501F54" w:rsidRPr="00501F54">
        <w:rPr>
          <w:rFonts w:ascii="Arial" w:hAnsi="Arial" w:cs="Arial"/>
          <w:sz w:val="22"/>
          <w:szCs w:val="22"/>
        </w:rPr>
        <w:t xml:space="preserve"> Sdružení hasičů Čech, Moravy a Slezska; Soleta Signum s.r.o.; </w:t>
      </w:r>
      <w:r w:rsidR="00501F54" w:rsidRPr="00501F54">
        <w:rPr>
          <w:rFonts w:ascii="Arial" w:hAnsi="Arial" w:cs="Arial"/>
          <w:kern w:val="36"/>
          <w:sz w:val="22"/>
          <w:szCs w:val="22"/>
        </w:rPr>
        <w:t>Země světa</w:t>
      </w:r>
      <w:r w:rsidR="00501F54" w:rsidRPr="00501F54">
        <w:rPr>
          <w:rFonts w:ascii="Arial" w:hAnsi="Arial" w:cs="Arial"/>
          <w:b/>
          <w:kern w:val="36"/>
          <w:sz w:val="22"/>
          <w:szCs w:val="22"/>
        </w:rPr>
        <w:t xml:space="preserve"> </w:t>
      </w:r>
    </w:p>
    <w:sectPr w:rsidR="00767B32" w:rsidRPr="00AE32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1F" w:rsidRDefault="004D691F" w:rsidP="009467BD">
      <w:r>
        <w:separator/>
      </w:r>
    </w:p>
  </w:endnote>
  <w:endnote w:type="continuationSeparator" w:id="0">
    <w:p w:rsidR="004D691F" w:rsidRDefault="004D691F" w:rsidP="009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1F" w:rsidRDefault="004D691F" w:rsidP="009467BD">
      <w:r>
        <w:separator/>
      </w:r>
    </w:p>
  </w:footnote>
  <w:footnote w:type="continuationSeparator" w:id="0">
    <w:p w:rsidR="004D691F" w:rsidRDefault="004D691F" w:rsidP="0094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A5C"/>
    <w:multiLevelType w:val="hybridMultilevel"/>
    <w:tmpl w:val="C5BC4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67DFD"/>
    <w:multiLevelType w:val="hybridMultilevel"/>
    <w:tmpl w:val="EEEC6CB6"/>
    <w:lvl w:ilvl="0" w:tplc="3648BD84">
      <w:start w:val="1"/>
      <w:numFmt w:val="decimal"/>
      <w:lvlText w:val="%1"/>
      <w:lvlJc w:val="left"/>
      <w:pPr>
        <w:ind w:left="576" w:hanging="360"/>
      </w:pPr>
      <w:rPr>
        <w:rFonts w:hint="default"/>
        <w:b/>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2" w15:restartNumberingAfterBreak="0">
    <w:nsid w:val="5B0224C5"/>
    <w:multiLevelType w:val="hybridMultilevel"/>
    <w:tmpl w:val="A4C4875C"/>
    <w:lvl w:ilvl="0" w:tplc="27ECCDC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B"/>
    <w:rsid w:val="000F163A"/>
    <w:rsid w:val="001E2ADD"/>
    <w:rsid w:val="0027600A"/>
    <w:rsid w:val="002773A5"/>
    <w:rsid w:val="002B5237"/>
    <w:rsid w:val="00325FCE"/>
    <w:rsid w:val="00432194"/>
    <w:rsid w:val="004A0358"/>
    <w:rsid w:val="004D691F"/>
    <w:rsid w:val="00501F54"/>
    <w:rsid w:val="00670401"/>
    <w:rsid w:val="006B2BE2"/>
    <w:rsid w:val="00741959"/>
    <w:rsid w:val="00767B32"/>
    <w:rsid w:val="008000DD"/>
    <w:rsid w:val="0092212A"/>
    <w:rsid w:val="009467BD"/>
    <w:rsid w:val="00966982"/>
    <w:rsid w:val="00AC417B"/>
    <w:rsid w:val="00AE3225"/>
    <w:rsid w:val="00B073F6"/>
    <w:rsid w:val="00B26DD3"/>
    <w:rsid w:val="00C2016B"/>
    <w:rsid w:val="00D10BD0"/>
    <w:rsid w:val="00D77595"/>
    <w:rsid w:val="00E41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0CF2C-D38D-479A-BC16-8B3557FB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417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C417B"/>
    <w:rPr>
      <w:rFonts w:ascii="Tahoma" w:hAnsi="Tahoma" w:cs="Tahoma"/>
      <w:sz w:val="16"/>
      <w:szCs w:val="16"/>
    </w:rPr>
  </w:style>
  <w:style w:type="character" w:customStyle="1" w:styleId="TextbublinyChar">
    <w:name w:val="Text bubliny Char"/>
    <w:basedOn w:val="Standardnpsmoodstavce"/>
    <w:link w:val="Textbubliny"/>
    <w:uiPriority w:val="99"/>
    <w:semiHidden/>
    <w:rsid w:val="00AC417B"/>
    <w:rPr>
      <w:rFonts w:ascii="Tahoma" w:eastAsia="Times New Roman" w:hAnsi="Tahoma" w:cs="Tahoma"/>
      <w:sz w:val="16"/>
      <w:szCs w:val="16"/>
      <w:lang w:eastAsia="cs-CZ"/>
    </w:rPr>
  </w:style>
  <w:style w:type="paragraph" w:styleId="Odstavecseseznamem">
    <w:name w:val="List Paragraph"/>
    <w:basedOn w:val="Normln"/>
    <w:uiPriority w:val="34"/>
    <w:qFormat/>
    <w:rsid w:val="00D77595"/>
    <w:pPr>
      <w:ind w:left="720"/>
      <w:contextualSpacing/>
    </w:pPr>
  </w:style>
  <w:style w:type="paragraph" w:styleId="Bezmezer">
    <w:name w:val="No Spacing"/>
    <w:uiPriority w:val="1"/>
    <w:qFormat/>
    <w:rsid w:val="00767B32"/>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D10BD0"/>
  </w:style>
  <w:style w:type="character" w:styleId="Hypertextovodkaz">
    <w:name w:val="Hyperlink"/>
    <w:basedOn w:val="Standardnpsmoodstavce"/>
    <w:uiPriority w:val="99"/>
    <w:unhideWhenUsed/>
    <w:rsid w:val="00D10BD0"/>
    <w:rPr>
      <w:color w:val="0000FF"/>
      <w:u w:val="single"/>
    </w:rPr>
  </w:style>
  <w:style w:type="paragraph" w:customStyle="1" w:styleId="Formulartextnobox">
    <w:name w:val="Formular text no box"/>
    <w:basedOn w:val="Normln"/>
    <w:uiPriority w:val="99"/>
    <w:rsid w:val="000F163A"/>
    <w:rPr>
      <w:rFonts w:ascii="Arial" w:hAnsi="Arial" w:cs="Arial"/>
      <w:spacing w:val="-2"/>
      <w:sz w:val="20"/>
      <w:szCs w:val="20"/>
    </w:rPr>
  </w:style>
  <w:style w:type="character" w:styleId="Siln">
    <w:name w:val="Strong"/>
    <w:basedOn w:val="Standardnpsmoodstavce"/>
    <w:uiPriority w:val="22"/>
    <w:qFormat/>
    <w:rsid w:val="001E2ADD"/>
    <w:rPr>
      <w:b/>
      <w:bCs/>
    </w:rPr>
  </w:style>
  <w:style w:type="paragraph" w:styleId="Zhlav">
    <w:name w:val="header"/>
    <w:basedOn w:val="Normln"/>
    <w:link w:val="ZhlavChar"/>
    <w:uiPriority w:val="99"/>
    <w:unhideWhenUsed/>
    <w:rsid w:val="009467BD"/>
    <w:pPr>
      <w:tabs>
        <w:tab w:val="center" w:pos="4536"/>
        <w:tab w:val="right" w:pos="9072"/>
      </w:tabs>
    </w:pPr>
  </w:style>
  <w:style w:type="character" w:customStyle="1" w:styleId="ZhlavChar">
    <w:name w:val="Záhlaví Char"/>
    <w:basedOn w:val="Standardnpsmoodstavce"/>
    <w:link w:val="Zhlav"/>
    <w:uiPriority w:val="99"/>
    <w:rsid w:val="009467B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467BD"/>
    <w:pPr>
      <w:tabs>
        <w:tab w:val="center" w:pos="4536"/>
        <w:tab w:val="right" w:pos="9072"/>
      </w:tabs>
    </w:pPr>
  </w:style>
  <w:style w:type="character" w:customStyle="1" w:styleId="ZpatChar">
    <w:name w:val="Zápatí Char"/>
    <w:basedOn w:val="Standardnpsmoodstavce"/>
    <w:link w:val="Zpat"/>
    <w:uiPriority w:val="99"/>
    <w:rsid w:val="009467B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itka.bajgarova@arcadi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p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r@lp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rcovskasms.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dp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BEE0-7113-424D-A33C-ADA45690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Liga Praha</cp:lastModifiedBy>
  <cp:revision>2</cp:revision>
  <cp:lastPrinted>2017-05-02T07:33:00Z</cp:lastPrinted>
  <dcterms:created xsi:type="dcterms:W3CDTF">2017-05-09T12:40:00Z</dcterms:created>
  <dcterms:modified xsi:type="dcterms:W3CDTF">2017-05-09T12:40:00Z</dcterms:modified>
</cp:coreProperties>
</file>